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2F" w:rsidRDefault="005B5431">
      <w:pPr>
        <w:snapToGrid/>
        <w:spacing w:before="0" w:after="0" w:line="360" w:lineRule="exact"/>
        <w:jc w:val="center"/>
      </w:pPr>
      <w:r>
        <w:rPr>
          <w:rFonts w:ascii="黑体" w:eastAsia="黑体" w:hAnsi="黑体" w:cs="黑体"/>
          <w:color w:val="000000"/>
          <w:sz w:val="30"/>
        </w:rPr>
        <w:t>昆山开发区兵希小学周工作安排</w:t>
      </w:r>
    </w:p>
    <w:p w:rsidR="008F142F" w:rsidRDefault="005B5431">
      <w:pPr>
        <w:snapToGrid/>
        <w:spacing w:before="0" w:after="0" w:line="360" w:lineRule="exact"/>
        <w:jc w:val="center"/>
      </w:pPr>
      <w:r>
        <w:rPr>
          <w:rFonts w:ascii="宋体" w:eastAsia="宋体" w:hAnsi="宋体" w:cs="宋体"/>
          <w:b/>
          <w:color w:val="000000"/>
          <w:sz w:val="24"/>
        </w:rPr>
        <w:t>2023-2024</w:t>
      </w:r>
      <w:r>
        <w:rPr>
          <w:rFonts w:ascii="宋体" w:eastAsia="宋体" w:hAnsi="宋体" w:cs="宋体"/>
          <w:b/>
          <w:color w:val="000000"/>
          <w:sz w:val="24"/>
        </w:rPr>
        <w:t>学年度第二学期</w:t>
      </w:r>
    </w:p>
    <w:p w:rsidR="008F142F" w:rsidRDefault="008F142F">
      <w:pPr>
        <w:snapToGrid/>
        <w:spacing w:before="0" w:after="0" w:line="360" w:lineRule="exact"/>
        <w:jc w:val="both"/>
      </w:pPr>
    </w:p>
    <w:p w:rsidR="008F142F" w:rsidRDefault="005B5431">
      <w:pPr>
        <w:snapToGrid/>
        <w:spacing w:before="0" w:after="0" w:line="360" w:lineRule="exact"/>
        <w:jc w:val="right"/>
      </w:pPr>
      <w:r>
        <w:rPr>
          <w:rFonts w:ascii="Calibri" w:eastAsia="Calibri" w:hAnsi="Calibri" w:cs="Calibri"/>
          <w:b/>
          <w:color w:val="000000"/>
          <w:sz w:val="24"/>
        </w:rPr>
        <w:t>第</w:t>
      </w:r>
      <w:r>
        <w:rPr>
          <w:rFonts w:ascii="宋体" w:eastAsia="宋体" w:hAnsi="宋体" w:cs="宋体"/>
          <w:b/>
          <w:color w:val="000000"/>
          <w:sz w:val="24"/>
          <w:u w:val="single"/>
        </w:rPr>
        <w:t>2</w:t>
      </w:r>
      <w:r>
        <w:rPr>
          <w:rFonts w:ascii="Calibri" w:eastAsia="Calibri" w:hAnsi="Calibri" w:cs="Calibri"/>
          <w:b/>
          <w:color w:val="000000"/>
          <w:sz w:val="24"/>
        </w:rPr>
        <w:t>周</w:t>
      </w:r>
    </w:p>
    <w:tbl>
      <w:tblPr>
        <w:tblStyle w:val="a4"/>
        <w:tblW w:w="9661" w:type="dxa"/>
        <w:tblLayout w:type="fixed"/>
        <w:tblLook w:val="04A0"/>
      </w:tblPr>
      <w:tblGrid>
        <w:gridCol w:w="1155"/>
        <w:gridCol w:w="4410"/>
        <w:gridCol w:w="1445"/>
        <w:gridCol w:w="2651"/>
      </w:tblGrid>
      <w:tr w:rsidR="008F142F">
        <w:trPr>
          <w:trHeight w:val="469"/>
        </w:trPr>
        <w:tc>
          <w:tcPr>
            <w:tcW w:w="1155" w:type="dxa"/>
          </w:tcPr>
          <w:p w:rsidR="008F142F" w:rsidRDefault="005B5431">
            <w:pPr>
              <w:snapToGrid/>
              <w:spacing w:before="0" w:after="0" w:line="360" w:lineRule="exac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部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门</w:t>
            </w:r>
          </w:p>
        </w:tc>
        <w:tc>
          <w:tcPr>
            <w:tcW w:w="4410" w:type="dxa"/>
          </w:tcPr>
          <w:p w:rsidR="008F142F" w:rsidRDefault="005B5431">
            <w:pPr>
              <w:snapToGrid/>
              <w:spacing w:before="0" w:after="0" w:line="360" w:lineRule="exac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主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要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工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作</w:t>
            </w:r>
          </w:p>
        </w:tc>
        <w:tc>
          <w:tcPr>
            <w:tcW w:w="1445" w:type="dxa"/>
          </w:tcPr>
          <w:p w:rsidR="008F142F" w:rsidRDefault="005B5431">
            <w:pPr>
              <w:snapToGrid/>
              <w:spacing w:before="0" w:after="0" w:line="360" w:lineRule="exac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时间</w:t>
            </w:r>
          </w:p>
        </w:tc>
        <w:tc>
          <w:tcPr>
            <w:tcW w:w="2651" w:type="dxa"/>
          </w:tcPr>
          <w:p w:rsidR="008F142F" w:rsidRDefault="005B5431">
            <w:pPr>
              <w:snapToGrid/>
              <w:spacing w:before="0" w:after="0" w:line="360" w:lineRule="exac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责任人</w:t>
            </w:r>
          </w:p>
        </w:tc>
      </w:tr>
      <w:tr w:rsidR="008F142F">
        <w:trPr>
          <w:trHeight w:val="2822"/>
        </w:trPr>
        <w:tc>
          <w:tcPr>
            <w:tcW w:w="1155" w:type="dxa"/>
          </w:tcPr>
          <w:p w:rsidR="008F142F" w:rsidRDefault="005B5431">
            <w:pPr>
              <w:snapToGrid/>
              <w:spacing w:before="0" w:after="0" w:line="360" w:lineRule="exac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校长室</w:t>
            </w:r>
          </w:p>
        </w:tc>
        <w:tc>
          <w:tcPr>
            <w:tcW w:w="4410" w:type="dxa"/>
            <w:vAlign w:val="top"/>
          </w:tcPr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1.</w:t>
            </w:r>
            <w:r>
              <w:rPr>
                <w:rFonts w:ascii="宋体" w:eastAsia="宋体" w:hAnsi="宋体" w:cs="宋体" w:hint="eastAsia"/>
              </w:rPr>
              <w:t>做好</w:t>
            </w:r>
            <w:r>
              <w:rPr>
                <w:rFonts w:ascii="宋体" w:eastAsia="宋体" w:hAnsi="宋体" w:cs="宋体" w:hint="eastAsia"/>
              </w:rPr>
              <w:t>24</w:t>
            </w:r>
            <w:r>
              <w:rPr>
                <w:rFonts w:ascii="宋体" w:eastAsia="宋体" w:hAnsi="宋体" w:cs="宋体" w:hint="eastAsia"/>
              </w:rPr>
              <w:t>年秋季新生（户籍生）摸排工作。</w:t>
            </w: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2.</w:t>
            </w:r>
            <w:r>
              <w:rPr>
                <w:rFonts w:ascii="宋体" w:eastAsia="宋体" w:hAnsi="宋体" w:cs="宋体" w:hint="eastAsia"/>
              </w:rPr>
              <w:t>做好新学期课后服务学生报名及开班工作。</w:t>
            </w: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3.</w:t>
            </w:r>
            <w:r>
              <w:rPr>
                <w:rFonts w:ascii="宋体" w:eastAsia="宋体" w:hAnsi="宋体" w:cs="宋体" w:hint="eastAsia"/>
              </w:rPr>
              <w:t>做好学生餐费调整收费及说明工作。</w:t>
            </w: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4.</w:t>
            </w:r>
            <w:r>
              <w:rPr>
                <w:rFonts w:ascii="宋体" w:eastAsia="宋体" w:hAnsi="宋体" w:cs="宋体" w:hint="eastAsia"/>
              </w:rPr>
              <w:t>四五年级做好少年军校结训、开训仪式彩排。</w:t>
            </w:r>
          </w:p>
        </w:tc>
        <w:tc>
          <w:tcPr>
            <w:tcW w:w="1445" w:type="dxa"/>
            <w:vAlign w:val="top"/>
          </w:tcPr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本周</w:t>
            </w: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本周</w:t>
            </w:r>
          </w:p>
          <w:p w:rsidR="008F142F" w:rsidRDefault="008F142F">
            <w:pPr>
              <w:spacing w:line="360" w:lineRule="auto"/>
              <w:rPr>
                <w:rFonts w:ascii="宋体" w:eastAsia="宋体" w:hAnsi="宋体" w:cs="宋体"/>
              </w:rPr>
            </w:pP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本周</w:t>
            </w: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本周</w:t>
            </w:r>
          </w:p>
          <w:p w:rsidR="008F142F" w:rsidRDefault="008F142F">
            <w:pPr>
              <w:spacing w:line="360" w:lineRule="auto"/>
              <w:rPr>
                <w:rFonts w:ascii="宋体" w:eastAsia="宋体" w:hAnsi="宋体" w:cs="宋体"/>
              </w:rPr>
            </w:pPr>
          </w:p>
        </w:tc>
        <w:tc>
          <w:tcPr>
            <w:tcW w:w="2651" w:type="dxa"/>
            <w:vAlign w:val="top"/>
          </w:tcPr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校长室、教导处</w:t>
            </w: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校长室、教导处</w:t>
            </w:r>
          </w:p>
          <w:p w:rsidR="008F142F" w:rsidRDefault="008F142F">
            <w:pPr>
              <w:spacing w:line="360" w:lineRule="auto"/>
              <w:rPr>
                <w:rFonts w:ascii="宋体" w:eastAsia="宋体" w:hAnsi="宋体" w:cs="宋体"/>
              </w:rPr>
            </w:pP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校长室、德育处、总务处</w:t>
            </w: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校长室、德育处</w:t>
            </w:r>
          </w:p>
        </w:tc>
      </w:tr>
      <w:tr w:rsidR="008F142F">
        <w:trPr>
          <w:trHeight w:val="1891"/>
        </w:trPr>
        <w:tc>
          <w:tcPr>
            <w:tcW w:w="1155" w:type="dxa"/>
          </w:tcPr>
          <w:p w:rsidR="008F142F" w:rsidRDefault="005B5431">
            <w:pPr>
              <w:snapToGrid/>
              <w:spacing w:before="0" w:after="0" w:line="360" w:lineRule="exact"/>
              <w:jc w:val="center"/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德育处</w:t>
            </w:r>
          </w:p>
        </w:tc>
        <w:tc>
          <w:tcPr>
            <w:tcW w:w="4410" w:type="dxa"/>
            <w:vAlign w:val="top"/>
          </w:tcPr>
          <w:p w:rsidR="008F142F" w:rsidRDefault="005B5431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升旗仪式（室内）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:rsidR="008F142F" w:rsidRDefault="005B5431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晴雨表、“一生一档”建立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:rsidR="008F142F" w:rsidRDefault="005B5431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常规检查、米字操（试行）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:rsidR="008F142F" w:rsidRDefault="005B5431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123</w:t>
            </w:r>
            <w:r>
              <w:rPr>
                <w:rFonts w:ascii="宋体" w:eastAsia="宋体" w:hAnsi="宋体" w:cs="宋体" w:hint="eastAsia"/>
              </w:rPr>
              <w:t>工程主题班会统计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:rsidR="008F142F" w:rsidRDefault="005B5431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寒假活动学生作品展</w:t>
            </w:r>
            <w:r>
              <w:rPr>
                <w:rFonts w:ascii="宋体" w:eastAsia="宋体" w:hAnsi="宋体" w:cs="宋体" w:hint="eastAsia"/>
              </w:rPr>
              <w:t>。</w:t>
            </w:r>
          </w:p>
        </w:tc>
        <w:tc>
          <w:tcPr>
            <w:tcW w:w="1445" w:type="dxa"/>
            <w:vAlign w:val="top"/>
          </w:tcPr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周一</w:t>
            </w: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周一</w:t>
            </w: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本周</w:t>
            </w: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本周</w:t>
            </w: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本周</w:t>
            </w:r>
          </w:p>
        </w:tc>
        <w:tc>
          <w:tcPr>
            <w:tcW w:w="2651" w:type="dxa"/>
            <w:vAlign w:val="top"/>
          </w:tcPr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沈韵琪</w:t>
            </w: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李欣萌</w:t>
            </w: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王思慧</w:t>
            </w: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吕竹笛</w:t>
            </w: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德育处</w:t>
            </w:r>
          </w:p>
        </w:tc>
      </w:tr>
      <w:tr w:rsidR="008F142F">
        <w:trPr>
          <w:trHeight w:val="1568"/>
        </w:trPr>
        <w:tc>
          <w:tcPr>
            <w:tcW w:w="1155" w:type="dxa"/>
          </w:tcPr>
          <w:p w:rsidR="008F142F" w:rsidRDefault="005B5431">
            <w:pPr>
              <w:snapToGrid/>
              <w:spacing w:before="0" w:after="0" w:line="360" w:lineRule="exact"/>
              <w:jc w:val="center"/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教导处</w:t>
            </w:r>
          </w:p>
        </w:tc>
        <w:tc>
          <w:tcPr>
            <w:tcW w:w="4410" w:type="dxa"/>
            <w:vAlign w:val="top"/>
          </w:tcPr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工会：</w:t>
            </w: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1.</w:t>
            </w:r>
            <w:r>
              <w:rPr>
                <w:rFonts w:ascii="宋体" w:eastAsia="宋体" w:hAnsi="宋体" w:cs="宋体" w:hint="eastAsia"/>
              </w:rPr>
              <w:t>做好上半年生日会员的蛋糕券发放工作。</w:t>
            </w: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2.</w:t>
            </w:r>
            <w:r>
              <w:rPr>
                <w:rFonts w:ascii="宋体" w:eastAsia="宋体" w:hAnsi="宋体" w:cs="宋体" w:hint="eastAsia"/>
              </w:rPr>
              <w:t>正常开展课后服务。</w:t>
            </w: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1.</w:t>
            </w:r>
            <w:r>
              <w:rPr>
                <w:rFonts w:ascii="宋体" w:eastAsia="宋体" w:hAnsi="宋体" w:cs="宋体" w:hint="eastAsia"/>
              </w:rPr>
              <w:t>低年级班班社和中高年级周三社团正常开</w:t>
            </w:r>
            <w:r>
              <w:rPr>
                <w:rFonts w:ascii="宋体" w:eastAsia="宋体" w:hAnsi="宋体" w:cs="宋体" w:hint="eastAsia"/>
              </w:rPr>
              <w:t>2.</w:t>
            </w:r>
            <w:r>
              <w:rPr>
                <w:rFonts w:ascii="宋体" w:eastAsia="宋体" w:hAnsi="宋体" w:cs="宋体" w:hint="eastAsia"/>
              </w:rPr>
              <w:t>展，做好检查工作。</w:t>
            </w: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3.</w:t>
            </w:r>
            <w:r>
              <w:rPr>
                <w:rFonts w:ascii="宋体" w:eastAsia="宋体" w:hAnsi="宋体" w:cs="宋体" w:hint="eastAsia"/>
              </w:rPr>
              <w:t>配合教技室做好课后服务平台基础准备工作。</w:t>
            </w: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4.</w:t>
            </w:r>
            <w:r>
              <w:rPr>
                <w:rFonts w:ascii="宋体" w:eastAsia="宋体" w:hAnsi="宋体" w:cs="宋体" w:hint="eastAsia"/>
              </w:rPr>
              <w:t>检查是否规范使用教辅用书。</w:t>
            </w:r>
          </w:p>
        </w:tc>
        <w:tc>
          <w:tcPr>
            <w:tcW w:w="1445" w:type="dxa"/>
            <w:vAlign w:val="top"/>
          </w:tcPr>
          <w:p w:rsidR="008F142F" w:rsidRDefault="008F142F">
            <w:pPr>
              <w:spacing w:line="360" w:lineRule="auto"/>
              <w:rPr>
                <w:rFonts w:ascii="宋体" w:eastAsia="宋体" w:hAnsi="宋体" w:cs="宋体"/>
              </w:rPr>
            </w:pP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本周</w:t>
            </w: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周一</w:t>
            </w: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本周</w:t>
            </w:r>
          </w:p>
          <w:p w:rsidR="008F142F" w:rsidRDefault="008F142F">
            <w:pPr>
              <w:spacing w:line="360" w:lineRule="auto"/>
              <w:rPr>
                <w:rFonts w:ascii="宋体" w:eastAsia="宋体" w:hAnsi="宋体" w:cs="宋体"/>
              </w:rPr>
            </w:pP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本周</w:t>
            </w:r>
          </w:p>
          <w:p w:rsidR="008F142F" w:rsidRDefault="008F142F">
            <w:pPr>
              <w:spacing w:line="360" w:lineRule="auto"/>
              <w:rPr>
                <w:rFonts w:ascii="宋体" w:eastAsia="宋体" w:hAnsi="宋体" w:cs="宋体"/>
              </w:rPr>
            </w:pP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本周</w:t>
            </w:r>
          </w:p>
        </w:tc>
        <w:tc>
          <w:tcPr>
            <w:tcW w:w="2651" w:type="dxa"/>
            <w:vAlign w:val="top"/>
          </w:tcPr>
          <w:p w:rsidR="008F142F" w:rsidRDefault="008F142F">
            <w:pPr>
              <w:spacing w:line="360" w:lineRule="auto"/>
              <w:rPr>
                <w:rFonts w:ascii="宋体" w:eastAsia="宋体" w:hAnsi="宋体" w:cs="宋体"/>
              </w:rPr>
            </w:pP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周燕青</w:t>
            </w: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周燕青</w:t>
            </w: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教务处</w:t>
            </w:r>
          </w:p>
          <w:p w:rsidR="008F142F" w:rsidRDefault="008F142F">
            <w:pPr>
              <w:spacing w:line="360" w:lineRule="auto"/>
              <w:rPr>
                <w:rFonts w:ascii="宋体" w:eastAsia="宋体" w:hAnsi="宋体" w:cs="宋体"/>
              </w:rPr>
            </w:pP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教务处</w:t>
            </w:r>
          </w:p>
          <w:p w:rsidR="008F142F" w:rsidRDefault="008F142F">
            <w:pPr>
              <w:spacing w:line="360" w:lineRule="auto"/>
              <w:rPr>
                <w:rFonts w:ascii="宋体" w:eastAsia="宋体" w:hAnsi="宋体" w:cs="宋体"/>
              </w:rPr>
            </w:pP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周燕青</w:t>
            </w:r>
          </w:p>
        </w:tc>
      </w:tr>
      <w:tr w:rsidR="008F142F">
        <w:trPr>
          <w:trHeight w:val="495"/>
        </w:trPr>
        <w:tc>
          <w:tcPr>
            <w:tcW w:w="1155" w:type="dxa"/>
          </w:tcPr>
          <w:p w:rsidR="008F142F" w:rsidRDefault="008F142F">
            <w:pPr>
              <w:snapToGrid/>
              <w:spacing w:before="0" w:after="0"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  <w:p w:rsidR="008F142F" w:rsidRDefault="005B5431">
            <w:pPr>
              <w:snapToGrid/>
              <w:spacing w:before="0" w:after="0" w:line="360" w:lineRule="exact"/>
              <w:jc w:val="center"/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教科室</w:t>
            </w:r>
          </w:p>
        </w:tc>
        <w:tc>
          <w:tcPr>
            <w:tcW w:w="4410" w:type="dxa"/>
            <w:vAlign w:val="top"/>
          </w:tcPr>
          <w:p w:rsidR="008F142F" w:rsidRDefault="005B5431">
            <w:pPr>
              <w:numPr>
                <w:ilvl w:val="0"/>
                <w:numId w:val="2"/>
              </w:num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组织评选昆山市个人课题申报材料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:rsidR="008F142F" w:rsidRDefault="005B5431">
            <w:pPr>
              <w:numPr>
                <w:ilvl w:val="0"/>
                <w:numId w:val="2"/>
              </w:num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统计教研课</w:t>
            </w:r>
            <w:r>
              <w:rPr>
                <w:rFonts w:ascii="宋体" w:eastAsia="宋体" w:hAnsi="宋体" w:cs="宋体" w:hint="eastAsia"/>
              </w:rPr>
              <w:t>。</w:t>
            </w:r>
          </w:p>
        </w:tc>
        <w:tc>
          <w:tcPr>
            <w:tcW w:w="1445" w:type="dxa"/>
            <w:vAlign w:val="top"/>
          </w:tcPr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本周</w:t>
            </w: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本周</w:t>
            </w:r>
          </w:p>
        </w:tc>
        <w:tc>
          <w:tcPr>
            <w:tcW w:w="2651" w:type="dxa"/>
            <w:vAlign w:val="top"/>
          </w:tcPr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教科小组</w:t>
            </w: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教研组长</w:t>
            </w:r>
          </w:p>
        </w:tc>
      </w:tr>
      <w:tr w:rsidR="008F142F">
        <w:trPr>
          <w:trHeight w:val="969"/>
        </w:trPr>
        <w:tc>
          <w:tcPr>
            <w:tcW w:w="1155" w:type="dxa"/>
          </w:tcPr>
          <w:p w:rsidR="008F142F" w:rsidRDefault="005B5431">
            <w:pPr>
              <w:snapToGrid/>
              <w:spacing w:before="0" w:after="0" w:line="360" w:lineRule="exact"/>
              <w:jc w:val="center"/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教技室</w:t>
            </w:r>
          </w:p>
        </w:tc>
        <w:tc>
          <w:tcPr>
            <w:tcW w:w="4410" w:type="dxa"/>
            <w:vAlign w:val="top"/>
          </w:tcPr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1.</w:t>
            </w:r>
            <w:r>
              <w:rPr>
                <w:rFonts w:ascii="宋体" w:eastAsia="宋体" w:hAnsi="宋体" w:cs="宋体" w:hint="eastAsia"/>
              </w:rPr>
              <w:t>布置本学期云平台使用要求。</w:t>
            </w: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2.</w:t>
            </w:r>
            <w:r>
              <w:rPr>
                <w:rFonts w:ascii="宋体" w:eastAsia="宋体" w:hAnsi="宋体" w:cs="宋体" w:hint="eastAsia"/>
              </w:rPr>
              <w:t>做好课后服务平台基础准备工作。</w:t>
            </w:r>
          </w:p>
        </w:tc>
        <w:tc>
          <w:tcPr>
            <w:tcW w:w="1445" w:type="dxa"/>
            <w:vAlign w:val="top"/>
          </w:tcPr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本周</w:t>
            </w: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本周</w:t>
            </w:r>
          </w:p>
        </w:tc>
        <w:tc>
          <w:tcPr>
            <w:tcW w:w="2651" w:type="dxa"/>
            <w:vAlign w:val="top"/>
          </w:tcPr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黄依平</w:t>
            </w: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吴旭峰、黄依平</w:t>
            </w:r>
          </w:p>
        </w:tc>
      </w:tr>
      <w:tr w:rsidR="008F142F">
        <w:trPr>
          <w:trHeight w:val="1891"/>
        </w:trPr>
        <w:tc>
          <w:tcPr>
            <w:tcW w:w="1155" w:type="dxa"/>
          </w:tcPr>
          <w:p w:rsidR="008F142F" w:rsidRDefault="005B5431">
            <w:pPr>
              <w:snapToGrid/>
              <w:spacing w:before="0" w:after="0" w:line="360" w:lineRule="exact"/>
              <w:jc w:val="center"/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lastRenderedPageBreak/>
              <w:t>安保处</w:t>
            </w:r>
          </w:p>
        </w:tc>
        <w:tc>
          <w:tcPr>
            <w:tcW w:w="4410" w:type="dxa"/>
            <w:vAlign w:val="top"/>
          </w:tcPr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1.</w:t>
            </w:r>
            <w:r>
              <w:rPr>
                <w:rFonts w:ascii="宋体" w:eastAsia="宋体" w:hAnsi="宋体" w:cs="宋体" w:hint="eastAsia"/>
              </w:rPr>
              <w:t>做好校园哨兵设施设备调试工作。</w:t>
            </w: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2.</w:t>
            </w:r>
            <w:r>
              <w:rPr>
                <w:rFonts w:ascii="宋体" w:eastAsia="宋体" w:hAnsi="宋体" w:cs="宋体" w:hint="eastAsia"/>
              </w:rPr>
              <w:t>做好消防安全隐患排查工作。</w:t>
            </w: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3.</w:t>
            </w:r>
            <w:r>
              <w:rPr>
                <w:rFonts w:ascii="宋体" w:eastAsia="宋体" w:hAnsi="宋体" w:cs="宋体" w:hint="eastAsia"/>
              </w:rPr>
              <w:t>做好大课间跑操期间车辆及路线安全</w:t>
            </w: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4.</w:t>
            </w:r>
            <w:r>
              <w:rPr>
                <w:rFonts w:ascii="宋体" w:eastAsia="宋体" w:hAnsi="宋体" w:cs="宋体" w:hint="eastAsia"/>
              </w:rPr>
              <w:t>安全周检查</w:t>
            </w:r>
          </w:p>
        </w:tc>
        <w:tc>
          <w:tcPr>
            <w:tcW w:w="1445" w:type="dxa"/>
            <w:vAlign w:val="top"/>
          </w:tcPr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周一</w:t>
            </w: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周一</w:t>
            </w: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周二</w:t>
            </w: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周五</w:t>
            </w:r>
          </w:p>
        </w:tc>
        <w:tc>
          <w:tcPr>
            <w:tcW w:w="2651" w:type="dxa"/>
            <w:vAlign w:val="top"/>
          </w:tcPr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吴旭峰</w:t>
            </w: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安保处</w:t>
            </w: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安保处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体育组</w:t>
            </w: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安保处</w:t>
            </w:r>
          </w:p>
        </w:tc>
      </w:tr>
      <w:tr w:rsidR="008F142F">
        <w:trPr>
          <w:trHeight w:val="1432"/>
        </w:trPr>
        <w:tc>
          <w:tcPr>
            <w:tcW w:w="1155" w:type="dxa"/>
          </w:tcPr>
          <w:p w:rsidR="008F142F" w:rsidRDefault="005B5431">
            <w:pPr>
              <w:snapToGrid/>
              <w:spacing w:before="0" w:after="0" w:line="360" w:lineRule="exact"/>
              <w:jc w:val="center"/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体卫艺</w:t>
            </w:r>
          </w:p>
        </w:tc>
        <w:tc>
          <w:tcPr>
            <w:tcW w:w="4410" w:type="dxa"/>
            <w:vAlign w:val="top"/>
          </w:tcPr>
          <w:p w:rsidR="008F142F" w:rsidRDefault="005B5431">
            <w:pPr>
              <w:numPr>
                <w:ilvl w:val="0"/>
                <w:numId w:val="3"/>
              </w:num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开展校级社团活动</w:t>
            </w:r>
          </w:p>
          <w:p w:rsidR="008F142F" w:rsidRDefault="005B5431">
            <w:pPr>
              <w:numPr>
                <w:ilvl w:val="0"/>
                <w:numId w:val="3"/>
              </w:num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舞蹈队进行舞蹈比赛集训</w:t>
            </w:r>
          </w:p>
        </w:tc>
        <w:tc>
          <w:tcPr>
            <w:tcW w:w="1445" w:type="dxa"/>
            <w:vAlign w:val="top"/>
          </w:tcPr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本周</w:t>
            </w: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本周</w:t>
            </w:r>
          </w:p>
        </w:tc>
        <w:tc>
          <w:tcPr>
            <w:tcW w:w="2651" w:type="dxa"/>
            <w:vAlign w:val="top"/>
          </w:tcPr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王佩茜</w:t>
            </w:r>
          </w:p>
          <w:p w:rsidR="008F142F" w:rsidRDefault="005B5431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邬雨婷</w:t>
            </w:r>
            <w:r>
              <w:rPr>
                <w:rFonts w:ascii="宋体" w:eastAsia="宋体" w:hAnsi="宋体" w:cs="宋体" w:hint="eastAsia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辛辛</w:t>
            </w:r>
            <w:bookmarkStart w:id="0" w:name="_GoBack"/>
            <w:bookmarkEnd w:id="0"/>
          </w:p>
        </w:tc>
      </w:tr>
    </w:tbl>
    <w:p w:rsidR="008F142F" w:rsidRDefault="008F142F">
      <w:pPr>
        <w:pStyle w:val="a3"/>
        <w:snapToGrid/>
        <w:spacing w:line="240" w:lineRule="auto"/>
        <w:jc w:val="left"/>
      </w:pPr>
    </w:p>
    <w:p w:rsidR="008F142F" w:rsidRDefault="008F142F">
      <w:pPr>
        <w:snapToGrid/>
      </w:pPr>
    </w:p>
    <w:sectPr w:rsidR="008F142F" w:rsidSect="008F142F">
      <w:pgSz w:w="11905" w:h="16838"/>
      <w:pgMar w:top="1361" w:right="1417" w:bottom="1361" w:left="1417" w:header="720" w:footer="720" w:gutter="0"/>
      <w:cols w:space="720"/>
      <w:docGrid w:type="lines" w:linePitch="4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431" w:rsidRDefault="005B5431">
      <w:r>
        <w:separator/>
      </w:r>
    </w:p>
  </w:endnote>
  <w:endnote w:type="continuationSeparator" w:id="1">
    <w:p w:rsidR="005B5431" w:rsidRDefault="005B5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aco">
    <w:altName w:val="Courier New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431" w:rsidRDefault="005B5431">
      <w:pPr>
        <w:spacing w:before="0" w:after="0"/>
      </w:pPr>
      <w:r>
        <w:separator/>
      </w:r>
    </w:p>
  </w:footnote>
  <w:footnote w:type="continuationSeparator" w:id="1">
    <w:p w:rsidR="005B5431" w:rsidRDefault="005B5431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76" w:hanging="336"/>
      </w:pPr>
    </w:lvl>
    <w:lvl w:ilvl="2">
      <w:start w:val="1"/>
      <w:numFmt w:val="lowerRoman"/>
      <w:lvlText w:val="%3."/>
      <w:lvlJc w:val="left"/>
      <w:pPr>
        <w:ind w:left="1216" w:hanging="336"/>
      </w:pPr>
    </w:lvl>
    <w:lvl w:ilvl="3">
      <w:start w:val="1"/>
      <w:numFmt w:val="decimal"/>
      <w:lvlText w:val="%4."/>
      <w:lvlJc w:val="left"/>
      <w:pPr>
        <w:ind w:left="1656" w:hanging="336"/>
      </w:pPr>
    </w:lvl>
    <w:lvl w:ilvl="4">
      <w:start w:val="1"/>
      <w:numFmt w:val="lowerLetter"/>
      <w:lvlText w:val="%5."/>
      <w:lvlJc w:val="left"/>
      <w:pPr>
        <w:ind w:left="2096" w:hanging="336"/>
      </w:pPr>
    </w:lvl>
    <w:lvl w:ilvl="5">
      <w:start w:val="1"/>
      <w:numFmt w:val="lowerRoman"/>
      <w:lvlText w:val="%6."/>
      <w:lvlJc w:val="left"/>
      <w:pPr>
        <w:ind w:left="2536" w:hanging="336"/>
      </w:pPr>
    </w:lvl>
    <w:lvl w:ilvl="6">
      <w:start w:val="1"/>
      <w:numFmt w:val="decimal"/>
      <w:lvlText w:val="%7."/>
      <w:lvlJc w:val="left"/>
      <w:pPr>
        <w:ind w:left="2976" w:hanging="336"/>
      </w:pPr>
    </w:lvl>
    <w:lvl w:ilvl="7">
      <w:start w:val="1"/>
      <w:numFmt w:val="lowerLetter"/>
      <w:lvlText w:val="%8."/>
      <w:lvlJc w:val="left"/>
      <w:pPr>
        <w:ind w:left="3416" w:hanging="336"/>
      </w:pPr>
    </w:lvl>
    <w:lvl w:ilvl="8">
      <w:start w:val="1"/>
      <w:numFmt w:val="lowerRoman"/>
      <w:lvlText w:val="%9."/>
      <w:lvlJc w:val="left"/>
      <w:pPr>
        <w:ind w:left="3856" w:hanging="336"/>
      </w:pPr>
    </w:lvl>
  </w:abstractNum>
  <w:abstractNum w:abstractNumId="1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76" w:hanging="336"/>
      </w:pPr>
    </w:lvl>
    <w:lvl w:ilvl="2">
      <w:start w:val="1"/>
      <w:numFmt w:val="lowerRoman"/>
      <w:lvlText w:val="%3."/>
      <w:lvlJc w:val="left"/>
      <w:pPr>
        <w:ind w:left="1216" w:hanging="336"/>
      </w:pPr>
    </w:lvl>
    <w:lvl w:ilvl="3">
      <w:start w:val="1"/>
      <w:numFmt w:val="decimal"/>
      <w:lvlText w:val="%4."/>
      <w:lvlJc w:val="left"/>
      <w:pPr>
        <w:ind w:left="1656" w:hanging="336"/>
      </w:pPr>
    </w:lvl>
    <w:lvl w:ilvl="4">
      <w:start w:val="1"/>
      <w:numFmt w:val="lowerLetter"/>
      <w:lvlText w:val="%5."/>
      <w:lvlJc w:val="left"/>
      <w:pPr>
        <w:ind w:left="2096" w:hanging="336"/>
      </w:pPr>
    </w:lvl>
    <w:lvl w:ilvl="5">
      <w:start w:val="1"/>
      <w:numFmt w:val="lowerRoman"/>
      <w:lvlText w:val="%6."/>
      <w:lvlJc w:val="left"/>
      <w:pPr>
        <w:ind w:left="2536" w:hanging="336"/>
      </w:pPr>
    </w:lvl>
    <w:lvl w:ilvl="6">
      <w:start w:val="1"/>
      <w:numFmt w:val="decimal"/>
      <w:lvlText w:val="%7."/>
      <w:lvlJc w:val="left"/>
      <w:pPr>
        <w:ind w:left="2976" w:hanging="336"/>
      </w:pPr>
    </w:lvl>
    <w:lvl w:ilvl="7">
      <w:start w:val="1"/>
      <w:numFmt w:val="lowerLetter"/>
      <w:lvlText w:val="%8."/>
      <w:lvlJc w:val="left"/>
      <w:pPr>
        <w:ind w:left="3416" w:hanging="336"/>
      </w:pPr>
    </w:lvl>
    <w:lvl w:ilvl="8">
      <w:start w:val="1"/>
      <w:numFmt w:val="lowerRoman"/>
      <w:lvlText w:val="%9."/>
      <w:lvlJc w:val="left"/>
      <w:pPr>
        <w:ind w:left="3856" w:hanging="336"/>
      </w:pPr>
    </w:lvl>
  </w:abstractNum>
  <w:abstractNum w:abstractNumId="2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76" w:hanging="336"/>
      </w:pPr>
    </w:lvl>
    <w:lvl w:ilvl="2">
      <w:start w:val="1"/>
      <w:numFmt w:val="lowerRoman"/>
      <w:lvlText w:val="%3."/>
      <w:lvlJc w:val="left"/>
      <w:pPr>
        <w:ind w:left="1216" w:hanging="336"/>
      </w:pPr>
    </w:lvl>
    <w:lvl w:ilvl="3">
      <w:start w:val="1"/>
      <w:numFmt w:val="decimal"/>
      <w:lvlText w:val="%4."/>
      <w:lvlJc w:val="left"/>
      <w:pPr>
        <w:ind w:left="1656" w:hanging="336"/>
      </w:pPr>
    </w:lvl>
    <w:lvl w:ilvl="4">
      <w:start w:val="1"/>
      <w:numFmt w:val="lowerLetter"/>
      <w:lvlText w:val="%5."/>
      <w:lvlJc w:val="left"/>
      <w:pPr>
        <w:ind w:left="2096" w:hanging="336"/>
      </w:pPr>
    </w:lvl>
    <w:lvl w:ilvl="5">
      <w:start w:val="1"/>
      <w:numFmt w:val="lowerRoman"/>
      <w:lvlText w:val="%6."/>
      <w:lvlJc w:val="left"/>
      <w:pPr>
        <w:ind w:left="2536" w:hanging="336"/>
      </w:pPr>
    </w:lvl>
    <w:lvl w:ilvl="6">
      <w:start w:val="1"/>
      <w:numFmt w:val="decimal"/>
      <w:lvlText w:val="%7."/>
      <w:lvlJc w:val="left"/>
      <w:pPr>
        <w:ind w:left="2976" w:hanging="336"/>
      </w:pPr>
    </w:lvl>
    <w:lvl w:ilvl="7">
      <w:start w:val="1"/>
      <w:numFmt w:val="lowerLetter"/>
      <w:lvlText w:val="%8."/>
      <w:lvlJc w:val="left"/>
      <w:pPr>
        <w:ind w:left="3416" w:hanging="336"/>
      </w:pPr>
    </w:lvl>
    <w:lvl w:ilvl="8">
      <w:start w:val="1"/>
      <w:numFmt w:val="lowerRoman"/>
      <w:lvlText w:val="%9."/>
      <w:lvlJc w:val="left"/>
      <w:pPr>
        <w:ind w:left="3856" w:hanging="336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c5MzVmYmQ5NmYyYWMyM2ZlN2M2MDRjNTJjYWEwZDAifQ=="/>
  </w:docVars>
  <w:rsids>
    <w:rsidRoot w:val="00E023A0"/>
    <w:rsid w:val="001706F6"/>
    <w:rsid w:val="005B5431"/>
    <w:rsid w:val="00680AC3"/>
    <w:rsid w:val="007452DF"/>
    <w:rsid w:val="008F142F"/>
    <w:rsid w:val="00E023A0"/>
    <w:rsid w:val="6B8D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8F142F"/>
    <w:pPr>
      <w:widowControl w:val="0"/>
      <w:snapToGrid w:val="0"/>
      <w:spacing w:before="60" w:after="60"/>
    </w:pPr>
    <w:rPr>
      <w:color w:val="333333"/>
      <w:kern w:val="2"/>
      <w:sz w:val="22"/>
      <w:szCs w:val="22"/>
    </w:rPr>
  </w:style>
  <w:style w:type="paragraph" w:styleId="1">
    <w:name w:val="heading 1"/>
    <w:basedOn w:val="a"/>
    <w:next w:val="a"/>
    <w:autoRedefine/>
    <w:uiPriority w:val="9"/>
    <w:qFormat/>
    <w:rsid w:val="008F142F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9"/>
    <w:qFormat/>
    <w:rsid w:val="008F142F"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table" w:styleId="a4">
    <w:name w:val="Table Grid"/>
    <w:basedOn w:val="a1"/>
    <w:uiPriority w:val="39"/>
    <w:rsid w:val="008F142F"/>
    <w:tblPr>
      <w:tblInd w:w="0" w:type="dxa"/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styleId="a5">
    <w:name w:val="Hyperlink"/>
    <w:basedOn w:val="a0"/>
    <w:uiPriority w:val="99"/>
    <w:unhideWhenUsed/>
    <w:rsid w:val="008F142F"/>
    <w:rPr>
      <w:color w:val="0000FF" w:themeColor="hyperlink"/>
      <w:u w:val="single"/>
    </w:rPr>
  </w:style>
  <w:style w:type="character" w:customStyle="1" w:styleId="melo-codeblock-Base-theme-char">
    <w:name w:val="melo-codeblock-Base-theme-char"/>
    <w:rsid w:val="008F142F"/>
    <w:rPr>
      <w:rFonts w:ascii="Monaco" w:eastAsia="Monaco" w:hAnsi="Monaco" w:cs="Monaco"/>
      <w:color w:val="000000"/>
      <w:sz w:val="21"/>
    </w:rPr>
  </w:style>
  <w:style w:type="paragraph" w:customStyle="1" w:styleId="melo-codeblock-Base-theme-para">
    <w:name w:val="melo-codeblock-Base-theme-para"/>
    <w:basedOn w:val="a"/>
    <w:rsid w:val="008F142F"/>
    <w:pPr>
      <w:spacing w:before="0" w:after="0" w:line="360" w:lineRule="auto"/>
    </w:pPr>
    <w:rPr>
      <w:rFonts w:ascii="Monaco" w:eastAsia="Monaco" w:hAnsi="Monaco" w:cs="Monaco"/>
      <w:color w:val="000000"/>
      <w:sz w:val="21"/>
    </w:rPr>
  </w:style>
  <w:style w:type="paragraph" w:styleId="a6">
    <w:name w:val="header"/>
    <w:basedOn w:val="a"/>
    <w:link w:val="Char"/>
    <w:rsid w:val="001706F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706F6"/>
    <w:rPr>
      <w:color w:val="333333"/>
      <w:kern w:val="2"/>
      <w:sz w:val="18"/>
      <w:szCs w:val="18"/>
    </w:rPr>
  </w:style>
  <w:style w:type="paragraph" w:styleId="a7">
    <w:name w:val="footer"/>
    <w:basedOn w:val="a"/>
    <w:link w:val="Char0"/>
    <w:rsid w:val="001706F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706F6"/>
    <w:rPr>
      <w:color w:val="333333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598</Characters>
  <Application>Microsoft Office Word</Application>
  <DocSecurity>0</DocSecurity>
  <Lines>4</Lines>
  <Paragraphs>1</Paragraphs>
  <ScaleCrop>false</ScaleCrop>
  <Company>CHINA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Microsoft</cp:lastModifiedBy>
  <cp:revision>2</cp:revision>
  <dcterms:created xsi:type="dcterms:W3CDTF">2024-03-01T08:12:00Z</dcterms:created>
  <dcterms:modified xsi:type="dcterms:W3CDTF">2024-03-01T08:12:00Z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4F8CD488C62C4B76884ABC0B027AEF2D_12</vt:lpwstr>
  </property>
</Properties>
</file>