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0" w:rsidRDefault="00993415">
      <w:pPr>
        <w:snapToGrid/>
        <w:spacing w:before="0" w:after="0" w:line="360" w:lineRule="exact"/>
        <w:jc w:val="center"/>
      </w:pPr>
      <w:r>
        <w:rPr>
          <w:rFonts w:ascii="黑体" w:eastAsia="黑体" w:hAnsi="黑体" w:cs="黑体"/>
          <w:color w:val="000000"/>
          <w:sz w:val="30"/>
        </w:rPr>
        <w:t>昆山开发区兵希小学周工作安排</w:t>
      </w:r>
    </w:p>
    <w:p w:rsidR="00FB6B90" w:rsidRDefault="00993415">
      <w:pPr>
        <w:snapToGrid/>
        <w:spacing w:before="0" w:after="0" w:line="360" w:lineRule="exact"/>
        <w:jc w:val="center"/>
      </w:pPr>
      <w:r>
        <w:rPr>
          <w:rFonts w:ascii="宋体" w:eastAsia="宋体" w:hAnsi="宋体" w:cs="宋体"/>
          <w:b/>
          <w:color w:val="000000"/>
          <w:sz w:val="24"/>
        </w:rPr>
        <w:t>2023-2024</w:t>
      </w:r>
      <w:r>
        <w:rPr>
          <w:rFonts w:ascii="宋体" w:eastAsia="宋体" w:hAnsi="宋体" w:cs="宋体"/>
          <w:b/>
          <w:color w:val="000000"/>
          <w:sz w:val="24"/>
        </w:rPr>
        <w:t>学年度第二学期</w:t>
      </w:r>
    </w:p>
    <w:p w:rsidR="00FB6B90" w:rsidRDefault="00FB6B90">
      <w:pPr>
        <w:snapToGrid/>
        <w:spacing w:before="0" w:after="0" w:line="360" w:lineRule="exact"/>
        <w:jc w:val="both"/>
      </w:pPr>
    </w:p>
    <w:p w:rsidR="00FB6B90" w:rsidRDefault="00993415">
      <w:pPr>
        <w:snapToGrid/>
        <w:spacing w:before="0" w:after="0" w:line="360" w:lineRule="exact"/>
        <w:jc w:val="right"/>
      </w:pPr>
      <w:r>
        <w:rPr>
          <w:rFonts w:ascii="Calibri" w:eastAsia="Calibri" w:hAnsi="Calibri" w:cs="Calibri"/>
          <w:b/>
          <w:color w:val="000000"/>
          <w:sz w:val="24"/>
        </w:rPr>
        <w:t>第</w:t>
      </w:r>
      <w:r>
        <w:rPr>
          <w:rFonts w:ascii="宋体" w:eastAsia="宋体" w:hAnsi="宋体" w:cs="宋体"/>
          <w:b/>
          <w:color w:val="000000"/>
          <w:sz w:val="24"/>
          <w:u w:val="single"/>
        </w:rPr>
        <w:t>4</w:t>
      </w:r>
      <w:r>
        <w:rPr>
          <w:rFonts w:ascii="Calibri" w:eastAsia="Calibri" w:hAnsi="Calibri" w:cs="Calibri"/>
          <w:b/>
          <w:color w:val="000000"/>
          <w:sz w:val="24"/>
        </w:rPr>
        <w:t>周</w:t>
      </w:r>
    </w:p>
    <w:tbl>
      <w:tblPr>
        <w:tblStyle w:val="a4"/>
        <w:tblW w:w="9375" w:type="dxa"/>
        <w:tblLayout w:type="fixed"/>
        <w:tblLook w:val="04A0"/>
      </w:tblPr>
      <w:tblGrid>
        <w:gridCol w:w="1155"/>
        <w:gridCol w:w="4410"/>
        <w:gridCol w:w="1445"/>
        <w:gridCol w:w="2365"/>
      </w:tblGrid>
      <w:tr w:rsidR="00FB6B90">
        <w:trPr>
          <w:trHeight w:val="469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部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门</w:t>
            </w:r>
          </w:p>
        </w:tc>
        <w:tc>
          <w:tcPr>
            <w:tcW w:w="4410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要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工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作</w:t>
            </w:r>
          </w:p>
        </w:tc>
        <w:tc>
          <w:tcPr>
            <w:tcW w:w="144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时间</w:t>
            </w:r>
          </w:p>
        </w:tc>
        <w:tc>
          <w:tcPr>
            <w:tcW w:w="236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责任人</w:t>
            </w:r>
          </w:p>
        </w:tc>
      </w:tr>
      <w:tr w:rsidR="00FB6B90">
        <w:trPr>
          <w:trHeight w:val="1942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校长室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numPr>
                <w:ilvl w:val="0"/>
                <w:numId w:val="1"/>
              </w:numPr>
              <w:spacing w:line="360" w:lineRule="auto"/>
            </w:pPr>
            <w:r>
              <w:t>做好教育资源专项调研汇报工作。</w:t>
            </w:r>
          </w:p>
          <w:p w:rsidR="00FB6B90" w:rsidRDefault="00993415">
            <w:pPr>
              <w:numPr>
                <w:ilvl w:val="0"/>
                <w:numId w:val="1"/>
              </w:numPr>
              <w:spacing w:line="360" w:lineRule="auto"/>
            </w:pPr>
            <w:r>
              <w:t>赴开高参加家校社企座谈会议。</w:t>
            </w:r>
          </w:p>
          <w:p w:rsidR="00FB6B90" w:rsidRDefault="00993415">
            <w:pPr>
              <w:numPr>
                <w:ilvl w:val="0"/>
                <w:numId w:val="1"/>
              </w:numPr>
              <w:spacing w:line="360" w:lineRule="auto"/>
            </w:pPr>
            <w:r>
              <w:t>赴永平小学参加</w:t>
            </w:r>
            <w:r>
              <w:t>“</w:t>
            </w:r>
            <w:r>
              <w:t>七认真</w:t>
            </w:r>
            <w:r>
              <w:t>”</w:t>
            </w:r>
            <w:r>
              <w:t>调研。</w:t>
            </w:r>
          </w:p>
          <w:p w:rsidR="00FB6B90" w:rsidRDefault="00993415">
            <w:pPr>
              <w:numPr>
                <w:ilvl w:val="0"/>
                <w:numId w:val="1"/>
              </w:numPr>
              <w:spacing w:line="360" w:lineRule="auto"/>
            </w:pPr>
            <w:r>
              <w:t>赴西塘小学参加培育站第十一次活动。</w:t>
            </w:r>
          </w:p>
          <w:p w:rsidR="00FB6B90" w:rsidRDefault="00993415">
            <w:pPr>
              <w:numPr>
                <w:ilvl w:val="0"/>
                <w:numId w:val="1"/>
              </w:numPr>
              <w:spacing w:line="360" w:lineRule="auto"/>
            </w:pPr>
            <w:r>
              <w:t>赴姜巷小学参加语文学科中心组活动。</w:t>
            </w:r>
          </w:p>
        </w:tc>
        <w:tc>
          <w:tcPr>
            <w:tcW w:w="1445" w:type="dxa"/>
            <w:vAlign w:val="top"/>
          </w:tcPr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993415">
            <w:pPr>
              <w:spacing w:line="360" w:lineRule="auto"/>
            </w:pPr>
            <w:r>
              <w:t>周三</w:t>
            </w:r>
          </w:p>
          <w:p w:rsidR="00FB6B90" w:rsidRDefault="00993415">
            <w:pPr>
              <w:spacing w:line="360" w:lineRule="auto"/>
            </w:pPr>
            <w:r>
              <w:t>周四</w:t>
            </w:r>
          </w:p>
        </w:tc>
        <w:tc>
          <w:tcPr>
            <w:tcW w:w="2365" w:type="dxa"/>
            <w:vAlign w:val="top"/>
          </w:tcPr>
          <w:p w:rsidR="00FB6B90" w:rsidRDefault="00993415">
            <w:pPr>
              <w:spacing w:line="360" w:lineRule="auto"/>
            </w:pPr>
            <w:r>
              <w:t>吴益民</w:t>
            </w:r>
          </w:p>
          <w:p w:rsidR="00FB6B90" w:rsidRDefault="00993415">
            <w:pPr>
              <w:spacing w:line="360" w:lineRule="auto"/>
            </w:pPr>
            <w:r>
              <w:t>校长室、德育处</w:t>
            </w:r>
          </w:p>
          <w:p w:rsidR="00FB6B90" w:rsidRDefault="00993415">
            <w:pPr>
              <w:spacing w:line="360" w:lineRule="auto"/>
            </w:pPr>
            <w:r>
              <w:t>金震</w:t>
            </w:r>
          </w:p>
          <w:p w:rsidR="00FB6B90" w:rsidRDefault="00993415">
            <w:pPr>
              <w:spacing w:line="360" w:lineRule="auto"/>
            </w:pPr>
            <w:r>
              <w:t>金震</w:t>
            </w:r>
          </w:p>
          <w:p w:rsidR="00FB6B90" w:rsidRDefault="00993415">
            <w:pPr>
              <w:spacing w:line="360" w:lineRule="auto"/>
            </w:pPr>
            <w:r>
              <w:t>金震</w:t>
            </w:r>
          </w:p>
        </w:tc>
      </w:tr>
      <w:tr w:rsidR="00FB6B90">
        <w:trPr>
          <w:trHeight w:val="1891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德育处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numPr>
                <w:ilvl w:val="0"/>
                <w:numId w:val="2"/>
              </w:numPr>
              <w:spacing w:line="360" w:lineRule="auto"/>
            </w:pPr>
            <w:r>
              <w:t>升旗仪式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2"/>
              </w:numPr>
              <w:spacing w:line="360" w:lineRule="auto"/>
            </w:pPr>
            <w:r>
              <w:t>校园心理剧拍摄活动招募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2"/>
              </w:numPr>
              <w:spacing w:line="360" w:lineRule="auto"/>
            </w:pPr>
            <w:r>
              <w:t>昆山市三好学生、优秀班集体材料上交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“</w:t>
            </w:r>
            <w:r>
              <w:t>儿童友好</w:t>
            </w:r>
            <w:r>
              <w:t xml:space="preserve"> </w:t>
            </w:r>
            <w:r>
              <w:t>快乐童享</w:t>
            </w:r>
            <w:r>
              <w:rPr>
                <w:rFonts w:hint="eastAsia"/>
              </w:rPr>
              <w:t>”</w:t>
            </w:r>
            <w:r>
              <w:t>主题系列活动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2"/>
              </w:numPr>
              <w:spacing w:line="360" w:lineRule="auto"/>
            </w:pPr>
            <w:r>
              <w:t>米字操、常规检查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2"/>
              </w:numPr>
              <w:spacing w:line="360" w:lineRule="auto"/>
            </w:pPr>
            <w:r>
              <w:t>心理访谈活动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FB6B90" w:rsidRDefault="00993415">
            <w:pPr>
              <w:spacing w:line="360" w:lineRule="auto"/>
            </w:pPr>
            <w:r>
              <w:t>周一</w:t>
            </w:r>
          </w:p>
          <w:p w:rsidR="00FB6B90" w:rsidRDefault="00993415">
            <w:pPr>
              <w:spacing w:line="360" w:lineRule="auto"/>
            </w:pPr>
            <w:r>
              <w:t>周一</w:t>
            </w:r>
          </w:p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FB6B90" w:rsidRDefault="00993415">
            <w:pPr>
              <w:spacing w:line="360" w:lineRule="auto"/>
            </w:pPr>
            <w:r>
              <w:t>沈韵琪</w:t>
            </w:r>
          </w:p>
          <w:p w:rsidR="00FB6B90" w:rsidRDefault="00993415">
            <w:pPr>
              <w:spacing w:line="360" w:lineRule="auto"/>
            </w:pPr>
            <w:r>
              <w:t>钱佳虹</w:t>
            </w:r>
          </w:p>
          <w:p w:rsidR="00FB6B90" w:rsidRDefault="00993415">
            <w:pPr>
              <w:spacing w:line="360" w:lineRule="auto"/>
            </w:pPr>
            <w:r>
              <w:t>钱佳虹</w:t>
            </w:r>
          </w:p>
          <w:p w:rsidR="00FB6B90" w:rsidRDefault="00993415">
            <w:pPr>
              <w:spacing w:line="360" w:lineRule="auto"/>
            </w:pPr>
            <w:r>
              <w:t>吕竹笛</w:t>
            </w:r>
          </w:p>
          <w:p w:rsidR="00FB6B90" w:rsidRDefault="00993415">
            <w:pPr>
              <w:spacing w:line="360" w:lineRule="auto"/>
            </w:pPr>
            <w:r>
              <w:t>王思慧</w:t>
            </w:r>
          </w:p>
          <w:p w:rsidR="00FB6B90" w:rsidRDefault="00993415">
            <w:pPr>
              <w:spacing w:line="360" w:lineRule="auto"/>
            </w:pPr>
            <w:r>
              <w:t>吴燕婷、陶艺心</w:t>
            </w:r>
          </w:p>
        </w:tc>
      </w:tr>
      <w:tr w:rsidR="00FB6B90">
        <w:trPr>
          <w:trHeight w:val="1568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教导处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spacing w:line="360" w:lineRule="auto"/>
            </w:pPr>
            <w:r>
              <w:t>工会</w:t>
            </w:r>
          </w:p>
          <w:p w:rsidR="00FB6B90" w:rsidRDefault="00993415">
            <w:pPr>
              <w:spacing w:line="360" w:lineRule="auto"/>
            </w:pPr>
            <w:r>
              <w:t>参加</w:t>
            </w:r>
            <w:r>
              <w:rPr>
                <w:rFonts w:hint="eastAsia"/>
              </w:rPr>
              <w:t>“</w:t>
            </w:r>
            <w:r>
              <w:t>传承古琴文化，坚定文化自信</w:t>
            </w:r>
            <w:r>
              <w:rPr>
                <w:rFonts w:hint="eastAsia"/>
              </w:rPr>
              <w:t>”</w:t>
            </w:r>
            <w:r>
              <w:t>活动</w:t>
            </w:r>
          </w:p>
          <w:p w:rsidR="00FB6B90" w:rsidRDefault="00993415">
            <w:pPr>
              <w:spacing w:line="360" w:lineRule="auto"/>
            </w:pPr>
            <w:r>
              <w:t>教务：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1.</w:t>
            </w:r>
            <w:r>
              <w:t>上报</w:t>
            </w:r>
            <w:r>
              <w:rPr>
                <w:rFonts w:hint="eastAsia"/>
              </w:rPr>
              <w:t>“</w:t>
            </w:r>
            <w:r>
              <w:t>五项管理</w:t>
            </w:r>
            <w:r>
              <w:rPr>
                <w:rFonts w:hint="eastAsia"/>
              </w:rPr>
              <w:t>”</w:t>
            </w:r>
            <w:r>
              <w:t>实施情况、作业情况、考试情况报告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2.</w:t>
            </w:r>
            <w:r>
              <w:t>检查中高年级班班社情况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3.</w:t>
            </w:r>
            <w:r>
              <w:t>第一轮</w:t>
            </w:r>
            <w:r>
              <w:rPr>
                <w:rFonts w:hint="eastAsia"/>
              </w:rPr>
              <w:t>“</w:t>
            </w:r>
            <w:r>
              <w:t>七认真</w:t>
            </w:r>
            <w:r>
              <w:rPr>
                <w:rFonts w:hint="eastAsia"/>
              </w:rPr>
              <w:t>”</w:t>
            </w:r>
            <w:r>
              <w:t>检查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4.</w:t>
            </w:r>
            <w:r>
              <w:t>接收插班生工作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5.</w:t>
            </w:r>
            <w:r>
              <w:t>新进教师准入查询工作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FB6B90" w:rsidRDefault="00FB6B90">
            <w:pPr>
              <w:spacing w:line="360" w:lineRule="auto"/>
            </w:pPr>
          </w:p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FB6B90">
            <w:pPr>
              <w:spacing w:line="360" w:lineRule="auto"/>
            </w:pPr>
          </w:p>
          <w:p w:rsidR="00FB6B90" w:rsidRDefault="00993415">
            <w:pPr>
              <w:spacing w:line="360" w:lineRule="auto"/>
            </w:pPr>
            <w:r>
              <w:t>周一</w:t>
            </w:r>
          </w:p>
          <w:p w:rsidR="00FB6B90" w:rsidRDefault="00FB6B90">
            <w:pPr>
              <w:spacing w:line="360" w:lineRule="auto"/>
            </w:pPr>
          </w:p>
          <w:p w:rsidR="00FB6B90" w:rsidRDefault="00993415">
            <w:pPr>
              <w:spacing w:line="360" w:lineRule="auto"/>
            </w:pPr>
            <w:r>
              <w:t>周三</w:t>
            </w:r>
          </w:p>
          <w:p w:rsidR="00FB6B90" w:rsidRDefault="00993415">
            <w:pPr>
              <w:spacing w:line="360" w:lineRule="auto"/>
            </w:pPr>
            <w:r>
              <w:t>周四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FB6B90" w:rsidRDefault="00FB6B90">
            <w:pPr>
              <w:spacing w:line="360" w:lineRule="auto"/>
            </w:pPr>
          </w:p>
          <w:p w:rsidR="00FB6B90" w:rsidRDefault="00993415">
            <w:pPr>
              <w:spacing w:line="360" w:lineRule="auto"/>
            </w:pPr>
            <w:r>
              <w:t>周燕青、季婷婷</w:t>
            </w:r>
          </w:p>
          <w:p w:rsidR="00FB6B90" w:rsidRDefault="00FB6B90">
            <w:pPr>
              <w:spacing w:line="360" w:lineRule="auto"/>
            </w:pPr>
          </w:p>
          <w:p w:rsidR="00FB6B90" w:rsidRDefault="00993415">
            <w:pPr>
              <w:spacing w:line="360" w:lineRule="auto"/>
            </w:pPr>
            <w:r>
              <w:t>周燕青</w:t>
            </w:r>
          </w:p>
          <w:p w:rsidR="00FB6B90" w:rsidRDefault="00FB6B90">
            <w:pPr>
              <w:spacing w:line="360" w:lineRule="auto"/>
            </w:pPr>
          </w:p>
          <w:p w:rsidR="00FB6B90" w:rsidRDefault="00993415">
            <w:pPr>
              <w:spacing w:line="360" w:lineRule="auto"/>
            </w:pPr>
            <w:r>
              <w:t>周燕青</w:t>
            </w:r>
          </w:p>
          <w:p w:rsidR="00FB6B90" w:rsidRDefault="00993415">
            <w:pPr>
              <w:spacing w:line="360" w:lineRule="auto"/>
            </w:pPr>
            <w:r>
              <w:t>周家慧</w:t>
            </w:r>
          </w:p>
          <w:p w:rsidR="00FB6B90" w:rsidRDefault="00993415">
            <w:pPr>
              <w:spacing w:line="360" w:lineRule="auto"/>
            </w:pPr>
            <w:r>
              <w:t>杨秋艳、周燕青</w:t>
            </w:r>
          </w:p>
          <w:p w:rsidR="00FB6B90" w:rsidRDefault="00993415">
            <w:pPr>
              <w:spacing w:line="360" w:lineRule="auto"/>
            </w:pPr>
            <w:r>
              <w:t>周燕青</w:t>
            </w:r>
          </w:p>
        </w:tc>
      </w:tr>
      <w:tr w:rsidR="00FB6B90">
        <w:trPr>
          <w:trHeight w:val="495"/>
        </w:trPr>
        <w:tc>
          <w:tcPr>
            <w:tcW w:w="1155" w:type="dxa"/>
          </w:tcPr>
          <w:p w:rsidR="00FB6B90" w:rsidRDefault="00FB6B90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教科室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t>1.</w:t>
            </w:r>
            <w:r>
              <w:t>外出参加七认真调研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t>2.</w:t>
            </w:r>
            <w:r>
              <w:t>筹备阅读节活动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FB6B90" w:rsidRDefault="00993415">
            <w:pPr>
              <w:spacing w:line="360" w:lineRule="auto"/>
            </w:pPr>
            <w:r>
              <w:t>周婷</w:t>
            </w:r>
          </w:p>
          <w:p w:rsidR="00FB6B90" w:rsidRDefault="00993415">
            <w:pPr>
              <w:spacing w:line="360" w:lineRule="auto"/>
            </w:pPr>
            <w:r>
              <w:t>教科小组</w:t>
            </w:r>
          </w:p>
        </w:tc>
      </w:tr>
      <w:tr w:rsidR="00FB6B90">
        <w:trPr>
          <w:trHeight w:val="969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教技室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t>1.</w:t>
            </w:r>
            <w:r>
              <w:t>云平台一周反馈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t>2.</w:t>
            </w:r>
            <w:r>
              <w:t>完成课后服务平台信息导入工作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FB6B90" w:rsidRDefault="00993415">
            <w:pPr>
              <w:spacing w:line="360" w:lineRule="auto"/>
            </w:pPr>
            <w:r>
              <w:t>周一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FB6B90" w:rsidRDefault="00993415">
            <w:pPr>
              <w:spacing w:line="360" w:lineRule="auto"/>
            </w:pPr>
            <w:r>
              <w:t>吴旭峰</w:t>
            </w:r>
          </w:p>
          <w:p w:rsidR="00FB6B90" w:rsidRDefault="00993415">
            <w:pPr>
              <w:spacing w:line="360" w:lineRule="auto"/>
            </w:pPr>
            <w:r>
              <w:t>黄依平、吴旭峰</w:t>
            </w:r>
          </w:p>
        </w:tc>
      </w:tr>
      <w:tr w:rsidR="00FB6B90">
        <w:trPr>
          <w:trHeight w:val="1891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lastRenderedPageBreak/>
              <w:t>安保处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numPr>
                <w:ilvl w:val="0"/>
                <w:numId w:val="3"/>
              </w:numPr>
              <w:spacing w:line="360" w:lineRule="auto"/>
            </w:pPr>
            <w:r>
              <w:t>教育局春季安全检查督导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3"/>
              </w:numPr>
              <w:spacing w:line="360" w:lineRule="auto"/>
            </w:pPr>
            <w:r>
              <w:t>教育局春季安全督查小组成员外出检查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3"/>
              </w:numPr>
              <w:spacing w:line="360" w:lineRule="auto"/>
            </w:pPr>
            <w:r>
              <w:t>备战</w:t>
            </w:r>
            <w:r>
              <w:t>2024</w:t>
            </w:r>
            <w:r>
              <w:t>年中小学生田径运动会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3"/>
              </w:numPr>
              <w:spacing w:line="360" w:lineRule="auto"/>
            </w:pPr>
            <w:r>
              <w:t>备战</w:t>
            </w:r>
            <w:r>
              <w:t>2024</w:t>
            </w:r>
            <w:r>
              <w:t>年小学生篮球赛</w:t>
            </w:r>
            <w:r>
              <w:rPr>
                <w:rFonts w:hint="eastAsia"/>
              </w:rPr>
              <w:t>。</w:t>
            </w:r>
          </w:p>
          <w:p w:rsidR="00FB6B90" w:rsidRDefault="00993415">
            <w:pPr>
              <w:numPr>
                <w:ilvl w:val="0"/>
                <w:numId w:val="3"/>
              </w:numPr>
              <w:spacing w:line="360" w:lineRule="auto"/>
            </w:pPr>
            <w:r>
              <w:t>日常安全巡查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FB6B90" w:rsidRDefault="00993415">
            <w:pPr>
              <w:spacing w:line="360" w:lineRule="auto"/>
            </w:pPr>
            <w:r>
              <w:t>周二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  <w:p w:rsidR="00FB6B90" w:rsidRDefault="0099341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FB6B90" w:rsidRDefault="00993415">
            <w:pPr>
              <w:spacing w:line="360" w:lineRule="auto"/>
            </w:pPr>
            <w:r>
              <w:t>安保处</w:t>
            </w:r>
          </w:p>
          <w:p w:rsidR="00FB6B90" w:rsidRDefault="00993415">
            <w:pPr>
              <w:spacing w:line="360" w:lineRule="auto"/>
            </w:pPr>
            <w:r>
              <w:t>李金元</w:t>
            </w:r>
          </w:p>
          <w:p w:rsidR="00FB6B90" w:rsidRDefault="00993415">
            <w:pPr>
              <w:spacing w:line="360" w:lineRule="auto"/>
            </w:pPr>
            <w:r>
              <w:t>田径教练员</w:t>
            </w:r>
          </w:p>
          <w:p w:rsidR="00FB6B90" w:rsidRDefault="00993415">
            <w:pPr>
              <w:spacing w:line="360" w:lineRule="auto"/>
            </w:pPr>
            <w:r>
              <w:t>阎宏磊</w:t>
            </w:r>
          </w:p>
          <w:p w:rsidR="00FB6B90" w:rsidRDefault="00993415">
            <w:pPr>
              <w:spacing w:line="360" w:lineRule="auto"/>
            </w:pPr>
            <w:r>
              <w:t>安保处</w:t>
            </w:r>
          </w:p>
        </w:tc>
      </w:tr>
      <w:tr w:rsidR="00FB6B90">
        <w:trPr>
          <w:trHeight w:val="907"/>
        </w:trPr>
        <w:tc>
          <w:tcPr>
            <w:tcW w:w="1155" w:type="dxa"/>
          </w:tcPr>
          <w:p w:rsidR="00FB6B90" w:rsidRDefault="0099341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体卫艺</w:t>
            </w:r>
          </w:p>
        </w:tc>
        <w:tc>
          <w:tcPr>
            <w:tcW w:w="4410" w:type="dxa"/>
            <w:vAlign w:val="top"/>
          </w:tcPr>
          <w:p w:rsidR="00FB6B90" w:rsidRDefault="00993415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召开</w:t>
            </w:r>
            <w:bookmarkStart w:id="0" w:name="_GoBack"/>
            <w:bookmarkEnd w:id="0"/>
            <w:r>
              <w:t>第六届校园运动会筹备会议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FB6B90" w:rsidRDefault="0099341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FB6B90" w:rsidRDefault="00993415">
            <w:pPr>
              <w:spacing w:line="360" w:lineRule="auto"/>
            </w:pPr>
            <w:r>
              <w:t>王佩茜</w:t>
            </w:r>
          </w:p>
        </w:tc>
      </w:tr>
    </w:tbl>
    <w:p w:rsidR="00FB6B90" w:rsidRDefault="00FB6B90">
      <w:pPr>
        <w:pStyle w:val="a3"/>
        <w:snapToGrid/>
        <w:spacing w:line="240" w:lineRule="auto"/>
        <w:jc w:val="left"/>
      </w:pPr>
    </w:p>
    <w:p w:rsidR="00FB6B90" w:rsidRDefault="00FB6B90">
      <w:pPr>
        <w:snapToGrid/>
      </w:pPr>
    </w:p>
    <w:sectPr w:rsidR="00FB6B90" w:rsidSect="00FB6B90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15" w:rsidRDefault="00993415">
      <w:r>
        <w:separator/>
      </w:r>
    </w:p>
  </w:endnote>
  <w:endnote w:type="continuationSeparator" w:id="1">
    <w:p w:rsidR="00993415" w:rsidRDefault="0099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15" w:rsidRDefault="00993415">
      <w:pPr>
        <w:spacing w:before="0" w:after="0"/>
      </w:pPr>
      <w:r>
        <w:separator/>
      </w:r>
    </w:p>
  </w:footnote>
  <w:footnote w:type="continuationSeparator" w:id="1">
    <w:p w:rsidR="00993415" w:rsidRDefault="009934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M5NzYxNmEwOGJlZjljZjEwMTRiYzQzNTQzNTgyODQifQ=="/>
  </w:docVars>
  <w:rsids>
    <w:rsidRoot w:val="00E023A0"/>
    <w:rsid w:val="00680AC3"/>
    <w:rsid w:val="007452DF"/>
    <w:rsid w:val="00993415"/>
    <w:rsid w:val="00CD1A84"/>
    <w:rsid w:val="00E023A0"/>
    <w:rsid w:val="00FB6B90"/>
    <w:rsid w:val="55D7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B6B90"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FB6B90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rsid w:val="00FB6B90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rsid w:val="00FB6B90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5">
    <w:name w:val="Hyperlink"/>
    <w:basedOn w:val="a0"/>
    <w:uiPriority w:val="99"/>
    <w:unhideWhenUsed/>
    <w:rsid w:val="00FB6B90"/>
    <w:rPr>
      <w:color w:val="0000FF" w:themeColor="hyperlink"/>
      <w:u w:val="single"/>
    </w:rPr>
  </w:style>
  <w:style w:type="paragraph" w:customStyle="1" w:styleId="melo-codeblock-Base-theme-para">
    <w:name w:val="melo-codeblock-Base-theme-para"/>
    <w:basedOn w:val="a"/>
    <w:rsid w:val="00FB6B90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sid w:val="00FB6B90"/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Char"/>
    <w:rsid w:val="00CD1A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1A84"/>
    <w:rPr>
      <w:color w:val="333333"/>
      <w:kern w:val="2"/>
      <w:sz w:val="18"/>
      <w:szCs w:val="18"/>
    </w:rPr>
  </w:style>
  <w:style w:type="paragraph" w:styleId="a7">
    <w:name w:val="footer"/>
    <w:basedOn w:val="a"/>
    <w:link w:val="Char0"/>
    <w:rsid w:val="00CD1A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D1A84"/>
    <w:rPr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2024-03-11T06:17:00Z</dcterms:created>
  <dcterms:modified xsi:type="dcterms:W3CDTF">2024-03-11T06:17:00Z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01AE8F6D72E349E1BA8EF6E24B9F08BD_12</vt:lpwstr>
  </property>
</Properties>
</file>