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6F" w:rsidRDefault="001B438A">
      <w:pPr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76286F" w:rsidRDefault="001B438A">
      <w:pPr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2024-2025</w:t>
      </w:r>
      <w:r>
        <w:rPr>
          <w:rFonts w:ascii="宋体" w:eastAsia="宋体" w:hAnsi="宋体" w:cs="宋体"/>
          <w:b/>
          <w:color w:val="000000"/>
          <w:sz w:val="24"/>
        </w:rPr>
        <w:t>学年度第一学期</w:t>
      </w:r>
    </w:p>
    <w:p w:rsidR="0076286F" w:rsidRDefault="001B438A">
      <w:pPr>
        <w:spacing w:before="0" w:after="0" w:line="360" w:lineRule="exact"/>
        <w:jc w:val="both"/>
      </w:pPr>
      <w:r>
        <w:rPr>
          <w:rFonts w:eastAsia="minorHAnsi" w:cs="minorHAnsi"/>
        </w:rPr>
        <w:t> </w:t>
      </w:r>
    </w:p>
    <w:p w:rsidR="0076286F" w:rsidRDefault="001B438A">
      <w:pPr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 6 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4"/>
        <w:tblW w:w="0" w:type="auto"/>
        <w:tblLayout w:type="fixed"/>
        <w:tblLook w:val="04A0"/>
      </w:tblPr>
      <w:tblGrid>
        <w:gridCol w:w="1379"/>
        <w:gridCol w:w="920"/>
        <w:gridCol w:w="192"/>
        <w:gridCol w:w="1245"/>
        <w:gridCol w:w="1344"/>
        <w:gridCol w:w="1319"/>
        <w:gridCol w:w="233"/>
        <w:gridCol w:w="568"/>
        <w:gridCol w:w="380"/>
        <w:gridCol w:w="1463"/>
      </w:tblGrid>
      <w:tr w:rsidR="0076286F">
        <w:trPr>
          <w:trHeight w:val="469"/>
        </w:trPr>
        <w:tc>
          <w:tcPr>
            <w:tcW w:w="1379" w:type="dxa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每周</w:t>
            </w:r>
          </w:p>
          <w:p w:rsidR="0076286F" w:rsidRDefault="001B438A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一学</w:t>
            </w:r>
          </w:p>
        </w:tc>
        <w:tc>
          <w:tcPr>
            <w:tcW w:w="7663" w:type="dxa"/>
            <w:gridSpan w:val="9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教师的生命只有在课堂上才能歌唱。</w:t>
            </w:r>
          </w:p>
          <w:p w:rsidR="0076286F" w:rsidRDefault="001B438A">
            <w:pPr>
              <w:snapToGrid/>
              <w:spacing w:line="240" w:lineRule="auto"/>
              <w:jc w:val="right"/>
            </w:pPr>
            <w:r>
              <w:rPr>
                <w:rFonts w:ascii="宋体" w:eastAsia="宋体" w:hAnsi="宋体" w:cs="宋体"/>
                <w:sz w:val="24"/>
              </w:rPr>
              <w:t>——</w:t>
            </w:r>
            <w:r>
              <w:rPr>
                <w:rFonts w:ascii="宋体" w:eastAsia="宋体" w:hAnsi="宋体" w:cs="宋体"/>
                <w:sz w:val="24"/>
              </w:rPr>
              <w:t>贾志敏</w:t>
            </w:r>
          </w:p>
        </w:tc>
      </w:tr>
      <w:tr w:rsidR="0076286F">
        <w:trPr>
          <w:trHeight w:val="471"/>
        </w:trPr>
        <w:tc>
          <w:tcPr>
            <w:tcW w:w="2299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学校活动</w:t>
            </w:r>
          </w:p>
        </w:tc>
        <w:tc>
          <w:tcPr>
            <w:tcW w:w="4333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活动时间及地点</w:t>
            </w:r>
          </w:p>
        </w:tc>
        <w:tc>
          <w:tcPr>
            <w:tcW w:w="2411" w:type="dxa"/>
            <w:gridSpan w:val="3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负责科室及负责人</w:t>
            </w:r>
          </w:p>
        </w:tc>
      </w:tr>
      <w:tr w:rsidR="0076286F">
        <w:trPr>
          <w:trHeight w:val="469"/>
        </w:trPr>
        <w:tc>
          <w:tcPr>
            <w:tcW w:w="2299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青年教师基本功培训（粉笔字）</w:t>
            </w:r>
          </w:p>
        </w:tc>
        <w:tc>
          <w:tcPr>
            <w:tcW w:w="4333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周四（</w:t>
            </w:r>
            <w:r>
              <w:rPr>
                <w:rFonts w:ascii="宋体" w:eastAsia="宋体" w:hAnsi="宋体" w:cs="宋体" w:hint="eastAsia"/>
              </w:rPr>
              <w:t>10</w:t>
            </w:r>
            <w:r>
              <w:rPr>
                <w:rFonts w:ascii="宋体" w:eastAsia="宋体" w:hAnsi="宋体" w:cs="宋体" w:hint="eastAsia"/>
              </w:rPr>
              <w:t>号）中午</w:t>
            </w: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点</w:t>
            </w:r>
            <w:r>
              <w:rPr>
                <w:rFonts w:ascii="宋体" w:eastAsia="宋体" w:hAnsi="宋体" w:cs="宋体" w:hint="eastAsia"/>
              </w:rPr>
              <w:t xml:space="preserve">30 </w:t>
            </w:r>
            <w:r>
              <w:rPr>
                <w:rFonts w:ascii="宋体" w:eastAsia="宋体" w:hAnsi="宋体" w:cs="宋体" w:hint="eastAsia"/>
              </w:rPr>
              <w:t>多媒体</w:t>
            </w: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411" w:type="dxa"/>
            <w:gridSpan w:val="3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教科室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周婷</w:t>
            </w:r>
          </w:p>
        </w:tc>
      </w:tr>
      <w:tr w:rsidR="0076286F">
        <w:trPr>
          <w:trHeight w:val="469"/>
        </w:trPr>
        <w:tc>
          <w:tcPr>
            <w:tcW w:w="137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pacing w:before="0" w:after="150" w:line="240" w:lineRule="auto"/>
              <w:jc w:val="center"/>
            </w:pPr>
          </w:p>
        </w:tc>
        <w:tc>
          <w:tcPr>
            <w:tcW w:w="920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周二</w:t>
            </w:r>
          </w:p>
        </w:tc>
        <w:tc>
          <w:tcPr>
            <w:tcW w:w="143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周三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周四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周五</w:t>
            </w:r>
          </w:p>
        </w:tc>
        <w:tc>
          <w:tcPr>
            <w:tcW w:w="1181" w:type="dxa"/>
            <w:gridSpan w:val="3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周六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备注</w:t>
            </w:r>
          </w:p>
        </w:tc>
      </w:tr>
      <w:tr w:rsidR="0076286F">
        <w:trPr>
          <w:trHeight w:val="469"/>
        </w:trPr>
        <w:tc>
          <w:tcPr>
            <w:tcW w:w="1379" w:type="dxa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验菜人员</w:t>
            </w:r>
          </w:p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 </w:t>
            </w:r>
          </w:p>
        </w:tc>
        <w:tc>
          <w:tcPr>
            <w:tcW w:w="920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周婷</w:t>
            </w:r>
          </w:p>
        </w:tc>
        <w:tc>
          <w:tcPr>
            <w:tcW w:w="143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张乐斌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钱佳虹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徐嘉蔚</w:t>
            </w:r>
          </w:p>
        </w:tc>
        <w:tc>
          <w:tcPr>
            <w:tcW w:w="1181" w:type="dxa"/>
            <w:gridSpan w:val="3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何佳馨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76286F">
        <w:trPr>
          <w:trHeight w:val="469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pacing w:before="0" w:after="150" w:line="240" w:lineRule="auto"/>
              <w:jc w:val="center"/>
            </w:pPr>
          </w:p>
        </w:tc>
        <w:tc>
          <w:tcPr>
            <w:tcW w:w="920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何明月</w:t>
            </w:r>
          </w:p>
        </w:tc>
        <w:tc>
          <w:tcPr>
            <w:tcW w:w="143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胡海波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胡汪琴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还雯</w:t>
            </w:r>
          </w:p>
        </w:tc>
        <w:tc>
          <w:tcPr>
            <w:tcW w:w="1181" w:type="dxa"/>
            <w:gridSpan w:val="3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黄纯纯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FF"/>
                <w:sz w:val="24"/>
                <w:shd w:val="clear" w:color="auto" w:fill="FFFFFF"/>
              </w:rPr>
              <w:t>当天验菜老师需陪餐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，陪餐照片发给周雨薇</w:t>
            </w:r>
          </w:p>
        </w:tc>
      </w:tr>
      <w:tr w:rsidR="0076286F">
        <w:trPr>
          <w:trHeight w:val="469"/>
        </w:trPr>
        <w:tc>
          <w:tcPr>
            <w:tcW w:w="137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时间</w:t>
            </w:r>
          </w:p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部门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主要工作</w:t>
            </w:r>
          </w:p>
        </w:tc>
        <w:tc>
          <w:tcPr>
            <w:tcW w:w="1842" w:type="dxa"/>
            <w:gridSpan w:val="2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负责人</w:t>
            </w:r>
          </w:p>
        </w:tc>
      </w:tr>
      <w:tr w:rsidR="0076286F">
        <w:trPr>
          <w:trHeight w:val="390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周二</w:t>
            </w:r>
          </w:p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进行第一轮德育材料检查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汤伊磊</w:t>
            </w:r>
          </w:p>
        </w:tc>
      </w:tr>
      <w:tr w:rsidR="0076286F">
        <w:trPr>
          <w:trHeight w:val="536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组织教师注册陶研会会员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周婷</w:t>
            </w:r>
          </w:p>
        </w:tc>
      </w:tr>
      <w:tr w:rsidR="0076286F">
        <w:trPr>
          <w:trHeight w:val="727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周三</w:t>
            </w:r>
          </w:p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赴西塘小学参加昆山市乡村小学语文骨干教师培育站活动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金震</w:t>
            </w:r>
          </w:p>
        </w:tc>
      </w:tr>
      <w:tr w:rsidR="0076286F">
        <w:trPr>
          <w:trHeight w:val="72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rPr>
                <w:rFonts w:hint="eastAsia"/>
              </w:rPr>
              <w:t>进行</w:t>
            </w:r>
            <w:r>
              <w:t>语文、音乐百优课磨课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何佳馨、徐嘉蔚</w:t>
            </w:r>
          </w:p>
          <w:p w:rsidR="0076286F" w:rsidRDefault="001B438A">
            <w:r>
              <w:t>语文组、音乐组</w:t>
            </w:r>
          </w:p>
        </w:tc>
      </w:tr>
      <w:tr w:rsidR="0076286F">
        <w:trPr>
          <w:trHeight w:val="364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周四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公布</w:t>
            </w:r>
            <w:r>
              <w:rPr>
                <w:rFonts w:ascii="宋体" w:eastAsia="宋体" w:hAnsi="宋体" w:cs="宋体" w:hint="eastAsia"/>
              </w:rPr>
              <w:t>“最美教室”</w:t>
            </w:r>
            <w:r>
              <w:t>评选结果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汤伊磊</w:t>
            </w:r>
          </w:p>
        </w:tc>
      </w:tr>
      <w:tr w:rsidR="0076286F">
        <w:trPr>
          <w:trHeight w:val="262"/>
        </w:trPr>
        <w:tc>
          <w:tcPr>
            <w:tcW w:w="1379" w:type="dxa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rPr>
                <w:rFonts w:hint="eastAsia"/>
              </w:rPr>
              <w:t>组织青年教师基本功培训（粉笔字）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rPr>
                <w:rFonts w:hint="eastAsia"/>
              </w:rPr>
              <w:t>周婷</w:t>
            </w:r>
          </w:p>
        </w:tc>
      </w:tr>
      <w:tr w:rsidR="0076286F">
        <w:trPr>
          <w:trHeight w:val="439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周五</w:t>
            </w:r>
          </w:p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rPr>
                <w:rFonts w:hint="eastAsia"/>
              </w:rPr>
              <w:t>完成</w:t>
            </w:r>
            <w:r>
              <w:t>校级家委会初选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rPr>
                <w:rFonts w:hint="eastAsia"/>
              </w:rPr>
              <w:t>德育处</w:t>
            </w:r>
            <w:bookmarkStart w:id="0" w:name="_GoBack"/>
            <w:bookmarkEnd w:id="0"/>
          </w:p>
        </w:tc>
      </w:tr>
      <w:tr w:rsidR="0076286F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综研百优课磨课</w:t>
            </w:r>
          </w:p>
          <w:p w:rsidR="0076286F" w:rsidRDefault="001B438A"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赴紫竹小学参加第八共同体活动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黄依平、徐嘉蔚</w:t>
            </w:r>
          </w:p>
          <w:p w:rsidR="0076286F" w:rsidRDefault="001B438A">
            <w:r>
              <w:t>宋微</w:t>
            </w:r>
          </w:p>
        </w:tc>
      </w:tr>
      <w:tr w:rsidR="0076286F">
        <w:trPr>
          <w:trHeight w:val="44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开展常见病检测工作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王佩茜、校医室</w:t>
            </w:r>
          </w:p>
        </w:tc>
      </w:tr>
      <w:tr w:rsidR="0076286F">
        <w:trPr>
          <w:trHeight w:val="624"/>
        </w:trPr>
        <w:tc>
          <w:tcPr>
            <w:tcW w:w="1379" w:type="dxa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周六</w:t>
            </w: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both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开展二年级入队礼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钱佳虹</w:t>
            </w:r>
          </w:p>
        </w:tc>
      </w:tr>
      <w:tr w:rsidR="0076286F">
        <w:trPr>
          <w:trHeight w:val="49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科学、美术百优课磨课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黄依平、科学</w:t>
            </w:r>
            <w:r>
              <w:lastRenderedPageBreak/>
              <w:t>组、美术组</w:t>
            </w:r>
          </w:p>
        </w:tc>
      </w:tr>
      <w:tr w:rsidR="0076286F">
        <w:trPr>
          <w:trHeight w:val="2278"/>
        </w:trPr>
        <w:tc>
          <w:tcPr>
            <w:tcW w:w="1379" w:type="dxa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lastRenderedPageBreak/>
              <w:t>本周</w:t>
            </w: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开展校园防范电信网络诈骗犯罪宣传月活动</w:t>
            </w:r>
          </w:p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加强食堂管理，进一步落实措施，确保食品安全</w:t>
            </w:r>
          </w:p>
          <w:p w:rsidR="0076286F" w:rsidRDefault="001B438A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例行开展校园安全检查，验收新安全防护措施设备</w:t>
            </w:r>
          </w:p>
          <w:p w:rsidR="0076286F" w:rsidRDefault="001B438A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继续加强食堂验菜、安全、卫生工作检查</w:t>
            </w:r>
          </w:p>
          <w:p w:rsidR="0076286F" w:rsidRDefault="001B438A"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</w:rPr>
              <w:t>关注节后师生心理，做好关心关爱工作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校长室</w:t>
            </w:r>
          </w:p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校长室</w:t>
            </w:r>
          </w:p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校长室</w:t>
            </w:r>
          </w:p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校长室</w:t>
            </w:r>
          </w:p>
          <w:p w:rsidR="0076286F" w:rsidRDefault="001B438A">
            <w:r>
              <w:rPr>
                <w:rFonts w:ascii="宋体" w:eastAsia="宋体" w:hAnsi="宋体" w:cs="宋体" w:hint="eastAsia"/>
              </w:rPr>
              <w:t>校长室</w:t>
            </w:r>
          </w:p>
        </w:tc>
      </w:tr>
      <w:tr w:rsidR="0076286F">
        <w:trPr>
          <w:trHeight w:val="1298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开展“吃好饭</w:t>
            </w:r>
            <w:r>
              <w:rPr>
                <w:rFonts w:ascii="宋体" w:eastAsia="宋体" w:hAnsi="宋体" w:cs="宋体" w:hint="eastAsia"/>
              </w:rPr>
              <w:t>---</w:t>
            </w:r>
            <w:r>
              <w:rPr>
                <w:rFonts w:ascii="宋体" w:eastAsia="宋体" w:hAnsi="宋体" w:cs="宋体" w:hint="eastAsia"/>
              </w:rPr>
              <w:t>光盘行动月”活动</w:t>
            </w:r>
          </w:p>
          <w:p w:rsidR="0076286F" w:rsidRDefault="001B438A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组织开展</w:t>
            </w:r>
            <w:r>
              <w:rPr>
                <w:rFonts w:ascii="宋体" w:eastAsia="宋体" w:hAnsi="宋体" w:cs="宋体" w:hint="eastAsia"/>
              </w:rPr>
              <w:t>国庆节暨少先队建队日系列活动</w:t>
            </w:r>
          </w:p>
          <w:p w:rsidR="0076286F" w:rsidRDefault="001B438A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开展心理访谈</w:t>
            </w:r>
          </w:p>
          <w:p w:rsidR="0076286F" w:rsidRDefault="001B438A">
            <w:pPr>
              <w:snapToGrid/>
              <w:spacing w:line="240" w:lineRule="auto"/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筹备一年级家长会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杜吕宁</w:t>
            </w:r>
          </w:p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钱佳虹</w:t>
            </w:r>
          </w:p>
          <w:p w:rsidR="0076286F" w:rsidRDefault="001B438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沈韵琪</w:t>
            </w:r>
          </w:p>
          <w:p w:rsidR="0076286F" w:rsidRDefault="001B438A">
            <w:r>
              <w:rPr>
                <w:rFonts w:ascii="宋体" w:eastAsia="宋体" w:hAnsi="宋体" w:cs="宋体" w:hint="eastAsia"/>
              </w:rPr>
              <w:t>汤伊磊</w:t>
            </w:r>
          </w:p>
        </w:tc>
      </w:tr>
      <w:tr w:rsidR="0076286F">
        <w:trPr>
          <w:trHeight w:val="49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准备“百优”课各学科的磨课</w:t>
            </w:r>
          </w:p>
          <w:p w:rsidR="0076286F" w:rsidRDefault="001B438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配合人事处完成年报教务处相关数据填报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rPr>
                <w:rFonts w:hint="eastAsia"/>
              </w:rPr>
              <w:t>教务处</w:t>
            </w:r>
          </w:p>
          <w:p w:rsidR="0076286F" w:rsidRDefault="001B438A">
            <w:r>
              <w:rPr>
                <w:rFonts w:hint="eastAsia"/>
              </w:rPr>
              <w:t>黄依平、杨秋艳</w:t>
            </w:r>
          </w:p>
        </w:tc>
      </w:tr>
      <w:tr w:rsidR="0076286F">
        <w:trPr>
          <w:trHeight w:val="346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教技室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rPr>
                <w:rFonts w:hint="eastAsia"/>
              </w:rPr>
              <w:t>组织部分教师开始网络培训（秋季班）的学习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rPr>
                <w:rFonts w:hint="eastAsia"/>
              </w:rPr>
              <w:t>黄依平、陈善良</w:t>
            </w:r>
          </w:p>
        </w:tc>
      </w:tr>
      <w:tr w:rsidR="0076286F">
        <w:trPr>
          <w:trHeight w:val="49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numPr>
                <w:ilvl w:val="0"/>
                <w:numId w:val="2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做好“</w:t>
            </w:r>
            <w:r>
              <w:rPr>
                <w:rFonts w:ascii="宋体" w:eastAsia="宋体" w:hAnsi="宋体" w:cs="宋体" w:hint="eastAsia"/>
              </w:rPr>
              <w:t>1530</w:t>
            </w:r>
            <w:r>
              <w:rPr>
                <w:rFonts w:ascii="宋体" w:eastAsia="宋体" w:hAnsi="宋体" w:cs="宋体" w:hint="eastAsia"/>
              </w:rPr>
              <w:t>”安全教育工作</w:t>
            </w:r>
          </w:p>
          <w:p w:rsidR="0076286F" w:rsidRDefault="001B438A">
            <w:pPr>
              <w:numPr>
                <w:ilvl w:val="0"/>
                <w:numId w:val="2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做好校园自主管理平台巡查工作</w:t>
            </w:r>
          </w:p>
          <w:p w:rsidR="0076286F" w:rsidRDefault="001B438A">
            <w:pPr>
              <w:numPr>
                <w:ilvl w:val="0"/>
                <w:numId w:val="2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做好采购相关事宜</w:t>
            </w:r>
          </w:p>
          <w:p w:rsidR="0076286F" w:rsidRDefault="001B438A">
            <w:pPr>
              <w:numPr>
                <w:ilvl w:val="0"/>
                <w:numId w:val="2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持续做好食品安全相关工作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rPr>
                <w:rFonts w:hint="eastAsia"/>
              </w:rPr>
              <w:t>李金元、施家俊</w:t>
            </w:r>
          </w:p>
          <w:p w:rsidR="0076286F" w:rsidRDefault="001B438A">
            <w:r>
              <w:rPr>
                <w:rFonts w:hint="eastAsia"/>
              </w:rPr>
              <w:t>吴旭峰</w:t>
            </w:r>
          </w:p>
          <w:p w:rsidR="0076286F" w:rsidRDefault="001B438A">
            <w:r>
              <w:rPr>
                <w:rFonts w:hint="eastAsia"/>
              </w:rPr>
              <w:t>李金元、吴旭峰</w:t>
            </w:r>
          </w:p>
          <w:p w:rsidR="0076286F" w:rsidRDefault="001B438A">
            <w:r>
              <w:rPr>
                <w:rFonts w:hint="eastAsia"/>
              </w:rPr>
              <w:t>李金元、吴旭峰</w:t>
            </w:r>
          </w:p>
        </w:tc>
      </w:tr>
      <w:tr w:rsidR="0076286F">
        <w:trPr>
          <w:trHeight w:val="49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76286F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709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准备体育、美育工作督察材料</w:t>
            </w:r>
          </w:p>
        </w:tc>
        <w:tc>
          <w:tcPr>
            <w:tcW w:w="184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6F" w:rsidRDefault="001B438A">
            <w:r>
              <w:t>王佩茜</w:t>
            </w:r>
          </w:p>
        </w:tc>
      </w:tr>
    </w:tbl>
    <w:p w:rsidR="0076286F" w:rsidRDefault="0076286F">
      <w:pPr>
        <w:pStyle w:val="a3"/>
        <w:jc w:val="left"/>
      </w:pPr>
    </w:p>
    <w:p w:rsidR="0076286F" w:rsidRDefault="0076286F">
      <w:pPr>
        <w:pStyle w:val="a3"/>
        <w:jc w:val="left"/>
      </w:pPr>
    </w:p>
    <w:p w:rsidR="0076286F" w:rsidRDefault="0076286F"/>
    <w:sectPr w:rsidR="0076286F" w:rsidSect="0076286F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38A" w:rsidRDefault="001B438A">
      <w:pPr>
        <w:spacing w:line="240" w:lineRule="auto"/>
      </w:pPr>
      <w:r>
        <w:separator/>
      </w:r>
    </w:p>
  </w:endnote>
  <w:endnote w:type="continuationSeparator" w:id="1">
    <w:p w:rsidR="001B438A" w:rsidRDefault="001B4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orHAns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38A" w:rsidRDefault="001B438A">
      <w:pPr>
        <w:spacing w:before="0" w:after="0"/>
      </w:pPr>
      <w:r>
        <w:separator/>
      </w:r>
    </w:p>
  </w:footnote>
  <w:footnote w:type="continuationSeparator" w:id="1">
    <w:p w:rsidR="001B438A" w:rsidRDefault="001B438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48FC9F"/>
    <w:multiLevelType w:val="singleLevel"/>
    <w:tmpl w:val="8748FC9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 w:cs="宋体" w:hint="default"/>
      </w:rPr>
    </w:lvl>
  </w:abstractNum>
  <w:abstractNum w:abstractNumId="1">
    <w:nsid w:val="8D811EBD"/>
    <w:multiLevelType w:val="singleLevel"/>
    <w:tmpl w:val="8D811E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VhNGJiMWVmZTg4ZjFhYWZhYWFiMzBkODkwYWRkZmUifQ=="/>
  </w:docVars>
  <w:rsids>
    <w:rsidRoot w:val="0076286F"/>
    <w:rsid w:val="001B438A"/>
    <w:rsid w:val="003F0845"/>
    <w:rsid w:val="0076286F"/>
    <w:rsid w:val="1DA23427"/>
    <w:rsid w:val="68FB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orHAnsi" w:eastAsia="minorEastAsia" w:hAnsi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6286F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rsid w:val="0076286F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rsid w:val="0076286F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header"/>
    <w:basedOn w:val="a"/>
    <w:link w:val="Char"/>
    <w:rsid w:val="003F084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F0845"/>
    <w:rPr>
      <w:color w:val="333333"/>
      <w:kern w:val="2"/>
      <w:sz w:val="18"/>
      <w:szCs w:val="18"/>
    </w:rPr>
  </w:style>
  <w:style w:type="paragraph" w:styleId="a6">
    <w:name w:val="footer"/>
    <w:basedOn w:val="a"/>
    <w:link w:val="Char0"/>
    <w:rsid w:val="003F0845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F0845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>CHINA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xiaoxin</dc:creator>
  <cp:lastModifiedBy>Microsoft</cp:lastModifiedBy>
  <cp:revision>2</cp:revision>
  <dcterms:created xsi:type="dcterms:W3CDTF">2024-10-08T03:32:00Z</dcterms:created>
  <dcterms:modified xsi:type="dcterms:W3CDTF">2024-10-08T03:32:00Z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2594450B5AF24635A80D1CD8A846D0F8_12</vt:lpwstr>
  </property>
</Properties>
</file>