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40" w:rsidRDefault="00F50BEB">
      <w:pPr>
        <w:spacing w:before="0" w:after="0" w:line="360" w:lineRule="exact"/>
        <w:jc w:val="center"/>
      </w:pPr>
      <w:r>
        <w:rPr>
          <w:rFonts w:ascii="黑体" w:eastAsia="黑体" w:hAnsi="黑体" w:cs="黑体"/>
          <w:color w:val="000000"/>
          <w:sz w:val="30"/>
        </w:rPr>
        <w:t>昆山开发区兵希小学周工作安排</w:t>
      </w:r>
    </w:p>
    <w:p w:rsidR="00814840" w:rsidRDefault="00F50BEB">
      <w:pPr>
        <w:spacing w:before="0" w:after="0" w:line="360" w:lineRule="exact"/>
        <w:jc w:val="center"/>
      </w:pPr>
      <w:r>
        <w:rPr>
          <w:rFonts w:ascii="宋体" w:eastAsia="宋体" w:hAnsi="宋体" w:cs="宋体"/>
          <w:b/>
          <w:color w:val="000000"/>
          <w:sz w:val="24"/>
        </w:rPr>
        <w:t>2024-2025</w:t>
      </w:r>
      <w:r>
        <w:rPr>
          <w:rFonts w:ascii="宋体" w:eastAsia="宋体" w:hAnsi="宋体" w:cs="宋体"/>
          <w:b/>
          <w:color w:val="000000"/>
          <w:sz w:val="24"/>
        </w:rPr>
        <w:t>学年度第一学期</w:t>
      </w:r>
    </w:p>
    <w:p w:rsidR="00814840" w:rsidRDefault="00F50BEB">
      <w:pPr>
        <w:spacing w:before="0" w:after="0" w:line="360" w:lineRule="exact"/>
        <w:jc w:val="both"/>
      </w:pPr>
      <w:r>
        <w:rPr>
          <w:rFonts w:eastAsia="minorHAnsi" w:cs="minorHAnsi"/>
        </w:rPr>
        <w:t> </w:t>
      </w:r>
    </w:p>
    <w:p w:rsidR="00814840" w:rsidRDefault="00F50BEB">
      <w:pPr>
        <w:spacing w:before="0" w:after="0" w:line="360" w:lineRule="exact"/>
        <w:jc w:val="right"/>
      </w:pPr>
      <w:r>
        <w:rPr>
          <w:rFonts w:ascii="Calibri" w:eastAsia="Calibri" w:hAnsi="Calibri" w:cs="Calibri"/>
          <w:b/>
          <w:color w:val="000000"/>
          <w:sz w:val="24"/>
        </w:rPr>
        <w:t>第</w:t>
      </w:r>
      <w:r>
        <w:rPr>
          <w:rFonts w:ascii="宋体" w:eastAsia="宋体" w:hAnsi="宋体" w:cs="宋体"/>
          <w:b/>
          <w:color w:val="000000"/>
          <w:sz w:val="24"/>
          <w:u w:val="single"/>
        </w:rPr>
        <w:t xml:space="preserve"> 9 </w:t>
      </w:r>
      <w:r>
        <w:rPr>
          <w:rFonts w:ascii="Calibri" w:eastAsia="Calibri" w:hAnsi="Calibri" w:cs="Calibri"/>
          <w:b/>
          <w:color w:val="000000"/>
          <w:sz w:val="24"/>
        </w:rPr>
        <w:t>周</w:t>
      </w:r>
    </w:p>
    <w:tbl>
      <w:tblPr>
        <w:tblStyle w:val="a4"/>
        <w:tblW w:w="0" w:type="auto"/>
        <w:tblLayout w:type="fixed"/>
        <w:tblLook w:val="04A0"/>
      </w:tblPr>
      <w:tblGrid>
        <w:gridCol w:w="1379"/>
        <w:gridCol w:w="977"/>
        <w:gridCol w:w="135"/>
        <w:gridCol w:w="1245"/>
        <w:gridCol w:w="1344"/>
        <w:gridCol w:w="1319"/>
        <w:gridCol w:w="233"/>
        <w:gridCol w:w="313"/>
        <w:gridCol w:w="635"/>
        <w:gridCol w:w="1463"/>
      </w:tblGrid>
      <w:tr w:rsidR="00814840">
        <w:trPr>
          <w:trHeight w:val="799"/>
        </w:trPr>
        <w:tc>
          <w:tcPr>
            <w:tcW w:w="1379" w:type="dxa"/>
            <w:tcBorders>
              <w:top w:val="single" w:sz="8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每周</w:t>
            </w:r>
          </w:p>
          <w:p w:rsidR="00814840" w:rsidRDefault="00F50BEB">
            <w:pPr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一学</w:t>
            </w:r>
          </w:p>
        </w:tc>
        <w:tc>
          <w:tcPr>
            <w:tcW w:w="7663" w:type="dxa"/>
            <w:gridSpan w:val="9"/>
            <w:tcBorders>
              <w:top w:val="single" w:sz="8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napToGrid/>
              <w:spacing w:line="24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</w:rPr>
              <w:t>教育的本质意味着：一棵树摇动另一棵树，一朵云推动另一朵云，一个灵魂唤醒另一个灵魂。</w:t>
            </w:r>
          </w:p>
          <w:p w:rsidR="00814840" w:rsidRDefault="00F50BEB">
            <w:pPr>
              <w:snapToGrid/>
              <w:spacing w:line="240" w:lineRule="auto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——</w:t>
            </w:r>
            <w:r>
              <w:rPr>
                <w:rFonts w:ascii="宋体" w:eastAsia="宋体" w:hAnsi="宋体" w:cs="宋体"/>
                <w:sz w:val="24"/>
              </w:rPr>
              <w:t>雅斯贝尔斯</w:t>
            </w:r>
          </w:p>
        </w:tc>
      </w:tr>
      <w:tr w:rsidR="00814840">
        <w:trPr>
          <w:trHeight w:val="471"/>
        </w:trPr>
        <w:tc>
          <w:tcPr>
            <w:tcW w:w="2356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学校活动</w:t>
            </w:r>
          </w:p>
        </w:tc>
        <w:tc>
          <w:tcPr>
            <w:tcW w:w="4276" w:type="dxa"/>
            <w:gridSpan w:val="5"/>
            <w:tcBorders>
              <w:top w:val="single" w:sz="0" w:space="0" w:color="000000"/>
              <w:left w:val="single" w:sz="0" w:space="0" w:color="000000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活动时间及地点</w:t>
            </w:r>
          </w:p>
        </w:tc>
        <w:tc>
          <w:tcPr>
            <w:tcW w:w="2411" w:type="dxa"/>
            <w:gridSpan w:val="3"/>
            <w:tcBorders>
              <w:top w:val="single" w:sz="8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负责科室及负责人</w:t>
            </w:r>
          </w:p>
        </w:tc>
      </w:tr>
      <w:tr w:rsidR="00814840">
        <w:trPr>
          <w:trHeight w:val="469"/>
        </w:trPr>
        <w:tc>
          <w:tcPr>
            <w:tcW w:w="2356" w:type="dxa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jc w:val="center"/>
            </w:pPr>
            <w:r>
              <w:t>第六届少代会</w:t>
            </w:r>
          </w:p>
        </w:tc>
        <w:tc>
          <w:tcPr>
            <w:tcW w:w="4276" w:type="dxa"/>
            <w:gridSpan w:val="5"/>
            <w:tcBorders>
              <w:top w:val="single" w:sz="0" w:space="0" w:color="000000"/>
              <w:left w:val="single" w:sz="0" w:space="0" w:color="000000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jc w:val="center"/>
            </w:pPr>
            <w:r>
              <w:rPr>
                <w:rFonts w:ascii="宋体" w:eastAsia="宋体" w:hAnsi="宋体" w:cs="宋体" w:hint="eastAsia"/>
              </w:rPr>
              <w:t>2024.10.28 11:40-13:00</w:t>
            </w:r>
            <w:r>
              <w:t xml:space="preserve"> </w:t>
            </w:r>
            <w:r>
              <w:t>报告厅</w:t>
            </w:r>
          </w:p>
        </w:tc>
        <w:tc>
          <w:tcPr>
            <w:tcW w:w="2411" w:type="dxa"/>
            <w:gridSpan w:val="3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jc w:val="center"/>
            </w:pPr>
            <w:r>
              <w:t>德育处</w:t>
            </w:r>
            <w:r>
              <w:t xml:space="preserve"> </w:t>
            </w:r>
            <w:r>
              <w:t>钱佳虹</w:t>
            </w:r>
          </w:p>
        </w:tc>
      </w:tr>
      <w:tr w:rsidR="00814840">
        <w:trPr>
          <w:trHeight w:val="469"/>
        </w:trPr>
        <w:tc>
          <w:tcPr>
            <w:tcW w:w="1379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814840">
            <w:pPr>
              <w:spacing w:before="0" w:after="150" w:line="240" w:lineRule="auto"/>
              <w:jc w:val="center"/>
            </w:pPr>
          </w:p>
        </w:tc>
        <w:tc>
          <w:tcPr>
            <w:tcW w:w="977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周一</w:t>
            </w:r>
          </w:p>
        </w:tc>
        <w:tc>
          <w:tcPr>
            <w:tcW w:w="1380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周二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周三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周四</w:t>
            </w:r>
          </w:p>
        </w:tc>
        <w:tc>
          <w:tcPr>
            <w:tcW w:w="1181" w:type="dxa"/>
            <w:gridSpan w:val="3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周五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备注</w:t>
            </w:r>
          </w:p>
        </w:tc>
      </w:tr>
      <w:tr w:rsidR="00814840">
        <w:trPr>
          <w:trHeight w:val="469"/>
        </w:trPr>
        <w:tc>
          <w:tcPr>
            <w:tcW w:w="1379" w:type="dxa"/>
            <w:vMerge w:val="restar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验菜人员</w:t>
            </w:r>
          </w:p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 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张乐斌</w:t>
            </w:r>
          </w:p>
        </w:tc>
        <w:tc>
          <w:tcPr>
            <w:tcW w:w="1380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钱佳虹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徐嘉蔚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何佳馨</w:t>
            </w:r>
          </w:p>
        </w:tc>
        <w:tc>
          <w:tcPr>
            <w:tcW w:w="1181" w:type="dxa"/>
            <w:gridSpan w:val="3"/>
            <w:tcBorders>
              <w:top w:val="single" w:sz="0" w:space="0" w:color="000000"/>
              <w:left w:val="single" w:sz="8" w:space="0" w:color="CBCDD1"/>
              <w:bottom w:val="single" w:sz="0" w:space="0" w:color="000000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吴旭峰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8" w:space="0" w:color="CBCDD1"/>
              <w:bottom w:val="single" w:sz="0" w:space="0" w:color="000000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814840">
            <w:pPr>
              <w:spacing w:before="0" w:after="15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814840">
        <w:trPr>
          <w:trHeight w:val="469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814840">
            <w:pPr>
              <w:spacing w:before="0" w:after="150" w:line="240" w:lineRule="auto"/>
              <w:jc w:val="center"/>
            </w:pPr>
          </w:p>
        </w:tc>
        <w:tc>
          <w:tcPr>
            <w:tcW w:w="977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李慧子</w:t>
            </w:r>
          </w:p>
        </w:tc>
        <w:tc>
          <w:tcPr>
            <w:tcW w:w="1380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李菊萍</w:t>
            </w:r>
          </w:p>
        </w:tc>
        <w:tc>
          <w:tcPr>
            <w:tcW w:w="1344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林奕欣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刘佳琳</w:t>
            </w:r>
          </w:p>
        </w:tc>
        <w:tc>
          <w:tcPr>
            <w:tcW w:w="1181" w:type="dxa"/>
            <w:gridSpan w:val="3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刘晶晶</w:t>
            </w:r>
          </w:p>
        </w:tc>
        <w:tc>
          <w:tcPr>
            <w:tcW w:w="1463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0000FF"/>
                <w:sz w:val="24"/>
                <w:shd w:val="clear" w:color="auto" w:fill="FFFFFF"/>
              </w:rPr>
              <w:t>当天验菜老师需陪餐</w:t>
            </w: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，陪餐照片发给周雨薇</w:t>
            </w:r>
          </w:p>
        </w:tc>
      </w:tr>
      <w:tr w:rsidR="00814840">
        <w:trPr>
          <w:trHeight w:val="469"/>
        </w:trPr>
        <w:tc>
          <w:tcPr>
            <w:tcW w:w="1379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时间</w:t>
            </w:r>
          </w:p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部门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主要工作</w:t>
            </w:r>
          </w:p>
        </w:tc>
        <w:tc>
          <w:tcPr>
            <w:tcW w:w="2097" w:type="dxa"/>
            <w:gridSpan w:val="2"/>
            <w:tcBorders>
              <w:top w:val="single" w:sz="8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负责人</w:t>
            </w:r>
          </w:p>
        </w:tc>
      </w:tr>
      <w:tr w:rsidR="00814840">
        <w:trPr>
          <w:trHeight w:val="790"/>
        </w:trPr>
        <w:tc>
          <w:tcPr>
            <w:tcW w:w="1379" w:type="dxa"/>
            <w:vMerge w:val="restart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周一</w:t>
            </w:r>
          </w:p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德育处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升旗仪式</w:t>
            </w:r>
          </w:p>
          <w:p w:rsidR="00814840" w:rsidRDefault="00F50BE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</w:rPr>
              <w:t>第六届少代会</w:t>
            </w:r>
          </w:p>
        </w:tc>
        <w:tc>
          <w:tcPr>
            <w:tcW w:w="2097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t>陈凡</w:t>
            </w:r>
          </w:p>
          <w:p w:rsidR="00814840" w:rsidRDefault="00F50BEB">
            <w:r>
              <w:rPr>
                <w:rFonts w:hint="eastAsia"/>
              </w:rPr>
              <w:t>钱佳虹</w:t>
            </w:r>
            <w:bookmarkStart w:id="0" w:name="_GoBack"/>
            <w:bookmarkEnd w:id="0"/>
          </w:p>
        </w:tc>
      </w:tr>
      <w:tr w:rsidR="00814840">
        <w:trPr>
          <w:trHeight w:val="90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814840">
            <w:pPr>
              <w:snapToGrid/>
              <w:spacing w:line="240" w:lineRule="auto"/>
            </w:pPr>
          </w:p>
        </w:tc>
        <w:tc>
          <w:tcPr>
            <w:tcW w:w="1112" w:type="dxa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教务处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t>组织</w:t>
            </w:r>
            <w:r>
              <w:rPr>
                <w:rFonts w:ascii="宋体" w:eastAsia="宋体" w:hAnsi="宋体" w:cs="宋体" w:hint="eastAsia"/>
              </w:rPr>
              <w:t>24</w:t>
            </w:r>
            <w:r>
              <w:t>届数学新教师参加培训</w:t>
            </w:r>
          </w:p>
        </w:tc>
        <w:tc>
          <w:tcPr>
            <w:tcW w:w="2097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t>黄依平</w:t>
            </w:r>
          </w:p>
        </w:tc>
      </w:tr>
      <w:tr w:rsidR="00814840">
        <w:trPr>
          <w:trHeight w:val="267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814840">
            <w:pPr>
              <w:snapToGrid/>
              <w:spacing w:line="240" w:lineRule="auto"/>
            </w:pPr>
          </w:p>
        </w:tc>
        <w:tc>
          <w:tcPr>
            <w:tcW w:w="1112" w:type="dxa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教科室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t>做好教师培训尾款申报工作</w:t>
            </w:r>
          </w:p>
        </w:tc>
        <w:tc>
          <w:tcPr>
            <w:tcW w:w="2097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t>周婷</w:t>
            </w:r>
          </w:p>
        </w:tc>
      </w:tr>
      <w:tr w:rsidR="00814840">
        <w:trPr>
          <w:trHeight w:val="75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814840">
            <w:pPr>
              <w:snapToGrid/>
              <w:spacing w:line="240" w:lineRule="auto"/>
            </w:pPr>
          </w:p>
        </w:tc>
        <w:tc>
          <w:tcPr>
            <w:tcW w:w="1112" w:type="dxa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安保总务处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t>社管局审批费用报销</w:t>
            </w:r>
          </w:p>
        </w:tc>
        <w:tc>
          <w:tcPr>
            <w:tcW w:w="2097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t>吴旭峰</w:t>
            </w:r>
          </w:p>
        </w:tc>
      </w:tr>
      <w:tr w:rsidR="00814840">
        <w:trPr>
          <w:trHeight w:val="75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814840">
            <w:pPr>
              <w:snapToGrid/>
              <w:spacing w:line="240" w:lineRule="auto"/>
            </w:pPr>
          </w:p>
        </w:tc>
        <w:tc>
          <w:tcPr>
            <w:tcW w:w="1112" w:type="dxa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体卫艺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t>下发常见病健康监测结果查询告家长书</w:t>
            </w:r>
          </w:p>
        </w:tc>
        <w:tc>
          <w:tcPr>
            <w:tcW w:w="2097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t>王佩茜</w:t>
            </w:r>
          </w:p>
        </w:tc>
      </w:tr>
      <w:tr w:rsidR="00814840">
        <w:trPr>
          <w:trHeight w:val="727"/>
        </w:trPr>
        <w:tc>
          <w:tcPr>
            <w:tcW w:w="1379" w:type="dxa"/>
            <w:vMerge w:val="restart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周二</w:t>
            </w:r>
          </w:p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校长室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t>赴周巷小学参加昆山市小学语文第三名师工作室活动</w:t>
            </w:r>
          </w:p>
        </w:tc>
        <w:tc>
          <w:tcPr>
            <w:tcW w:w="2097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t>校长室</w:t>
            </w:r>
          </w:p>
        </w:tc>
      </w:tr>
      <w:tr w:rsidR="00814840">
        <w:trPr>
          <w:trHeight w:val="547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814840">
            <w:pPr>
              <w:snapToGrid/>
              <w:spacing w:line="240" w:lineRule="auto"/>
            </w:pPr>
          </w:p>
        </w:tc>
        <w:tc>
          <w:tcPr>
            <w:tcW w:w="1112" w:type="dxa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德育处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参加家校社协同育人活动启动仪式</w:t>
            </w:r>
          </w:p>
          <w:p w:rsidR="00814840" w:rsidRDefault="00F50BEB"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</w:rPr>
              <w:t>校级家委会议</w:t>
            </w:r>
          </w:p>
        </w:tc>
        <w:tc>
          <w:tcPr>
            <w:tcW w:w="2097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t>汤伊磊</w:t>
            </w:r>
          </w:p>
          <w:p w:rsidR="00814840" w:rsidRDefault="00F50BEB">
            <w:r>
              <w:t>钱佳虹</w:t>
            </w:r>
          </w:p>
        </w:tc>
      </w:tr>
      <w:tr w:rsidR="00814840">
        <w:trPr>
          <w:trHeight w:val="487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814840">
            <w:pPr>
              <w:snapToGrid/>
              <w:spacing w:line="240" w:lineRule="auto"/>
            </w:pPr>
          </w:p>
        </w:tc>
        <w:tc>
          <w:tcPr>
            <w:tcW w:w="1112" w:type="dxa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教务处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t>开展写作教学研讨活动</w:t>
            </w:r>
          </w:p>
        </w:tc>
        <w:tc>
          <w:tcPr>
            <w:tcW w:w="2097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t>何佳馨</w:t>
            </w:r>
          </w:p>
        </w:tc>
      </w:tr>
      <w:tr w:rsidR="00814840">
        <w:trPr>
          <w:trHeight w:val="438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814840">
            <w:pPr>
              <w:snapToGrid/>
              <w:spacing w:line="240" w:lineRule="auto"/>
            </w:pPr>
          </w:p>
        </w:tc>
        <w:tc>
          <w:tcPr>
            <w:tcW w:w="1112" w:type="dxa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教科室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t>外出参加调研</w:t>
            </w:r>
          </w:p>
        </w:tc>
        <w:tc>
          <w:tcPr>
            <w:tcW w:w="2097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t>周婷</w:t>
            </w:r>
          </w:p>
        </w:tc>
      </w:tr>
      <w:tr w:rsidR="00814840">
        <w:trPr>
          <w:trHeight w:val="75"/>
        </w:trPr>
        <w:tc>
          <w:tcPr>
            <w:tcW w:w="1379" w:type="dxa"/>
            <w:vMerge w:val="restart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 </w:t>
            </w:r>
          </w:p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lastRenderedPageBreak/>
              <w:t>周三</w:t>
            </w:r>
          </w:p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lastRenderedPageBreak/>
              <w:t>校长室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t>参加张敏华名师工作室活动</w:t>
            </w:r>
          </w:p>
        </w:tc>
        <w:tc>
          <w:tcPr>
            <w:tcW w:w="2097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t>校长室</w:t>
            </w:r>
          </w:p>
        </w:tc>
      </w:tr>
      <w:tr w:rsidR="00814840">
        <w:trPr>
          <w:trHeight w:val="75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814840">
            <w:pPr>
              <w:snapToGrid/>
              <w:spacing w:line="240" w:lineRule="auto"/>
            </w:pPr>
          </w:p>
        </w:tc>
        <w:tc>
          <w:tcPr>
            <w:tcW w:w="1112" w:type="dxa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教务处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t>承办昆山小学语文名师工作室（一室）</w:t>
            </w:r>
            <w:r>
              <w:rPr>
                <w:rFonts w:ascii="宋体" w:eastAsia="宋体" w:hAnsi="宋体" w:cs="宋体" w:hint="eastAsia"/>
              </w:rPr>
              <w:t>2024</w:t>
            </w:r>
            <w:r>
              <w:t>第六次活动</w:t>
            </w:r>
          </w:p>
        </w:tc>
        <w:tc>
          <w:tcPr>
            <w:tcW w:w="2097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t> </w:t>
            </w:r>
            <w:r>
              <w:t>何佳馨</w:t>
            </w:r>
          </w:p>
        </w:tc>
      </w:tr>
      <w:tr w:rsidR="00814840">
        <w:trPr>
          <w:trHeight w:val="1006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814840">
            <w:pPr>
              <w:snapToGrid/>
              <w:spacing w:line="240" w:lineRule="auto"/>
            </w:pPr>
          </w:p>
        </w:tc>
        <w:tc>
          <w:tcPr>
            <w:tcW w:w="1112" w:type="dxa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教科室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协办小学语文名师工作室（一室）活动</w:t>
            </w:r>
          </w:p>
          <w:p w:rsidR="00814840" w:rsidRDefault="00F50BEB"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</w:rPr>
              <w:t>赴柏庐小学参加苏州市课题主持人研训活动</w:t>
            </w:r>
          </w:p>
        </w:tc>
        <w:tc>
          <w:tcPr>
            <w:tcW w:w="2097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t>周婷</w:t>
            </w:r>
          </w:p>
          <w:p w:rsidR="00814840" w:rsidRDefault="00F50BEB">
            <w:r>
              <w:t>周婷</w:t>
            </w:r>
            <w:r>
              <w:t xml:space="preserve"> </w:t>
            </w:r>
            <w:r>
              <w:t>吴妤婕</w:t>
            </w:r>
          </w:p>
        </w:tc>
      </w:tr>
      <w:tr w:rsidR="00814840">
        <w:trPr>
          <w:trHeight w:val="357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814840">
            <w:pPr>
              <w:snapToGrid/>
              <w:spacing w:line="240" w:lineRule="auto"/>
            </w:pPr>
          </w:p>
        </w:tc>
        <w:tc>
          <w:tcPr>
            <w:tcW w:w="1112" w:type="dxa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体卫艺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t>上交</w:t>
            </w:r>
            <w:r>
              <w:t>“</w:t>
            </w:r>
            <w:r>
              <w:t>七彩语文杯</w:t>
            </w:r>
            <w:r>
              <w:t>”</w:t>
            </w:r>
            <w:r>
              <w:t>书法作品</w:t>
            </w:r>
          </w:p>
        </w:tc>
        <w:tc>
          <w:tcPr>
            <w:tcW w:w="2097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t>王佩茜</w:t>
            </w:r>
          </w:p>
        </w:tc>
      </w:tr>
      <w:tr w:rsidR="00814840">
        <w:trPr>
          <w:trHeight w:val="422"/>
        </w:trPr>
        <w:tc>
          <w:tcPr>
            <w:tcW w:w="1379" w:type="dxa"/>
            <w:vMerge w:val="restart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周四</w:t>
            </w:r>
          </w:p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德育处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t>开展四年级研学活动暨成长礼</w:t>
            </w:r>
          </w:p>
        </w:tc>
        <w:tc>
          <w:tcPr>
            <w:tcW w:w="2097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t>杜吕宁</w:t>
            </w:r>
          </w:p>
        </w:tc>
      </w:tr>
      <w:tr w:rsidR="00814840">
        <w:trPr>
          <w:trHeight w:val="365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814840">
            <w:pPr>
              <w:snapToGrid/>
              <w:spacing w:line="240" w:lineRule="auto"/>
            </w:pPr>
          </w:p>
        </w:tc>
        <w:tc>
          <w:tcPr>
            <w:tcW w:w="1112" w:type="dxa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体卫艺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t>赴兵希、晨曦社区开展道德讲堂</w:t>
            </w:r>
          </w:p>
        </w:tc>
        <w:tc>
          <w:tcPr>
            <w:tcW w:w="2097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t>王佩茜</w:t>
            </w:r>
          </w:p>
        </w:tc>
      </w:tr>
      <w:tr w:rsidR="00814840">
        <w:trPr>
          <w:trHeight w:val="534"/>
        </w:trPr>
        <w:tc>
          <w:tcPr>
            <w:tcW w:w="1379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周五</w:t>
            </w:r>
          </w:p>
        </w:tc>
        <w:tc>
          <w:tcPr>
            <w:tcW w:w="1112" w:type="dxa"/>
            <w:gridSpan w:val="2"/>
            <w:tcBorders>
              <w:top w:val="single" w:sz="0" w:space="0" w:color="CBCDD1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德育处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rPr>
                <w:rFonts w:ascii="宋体" w:eastAsia="宋体" w:hAnsi="宋体" w:cs="宋体" w:hint="eastAsia"/>
              </w:rPr>
              <w:t>养习惯</w:t>
            </w:r>
            <w:r>
              <w:rPr>
                <w:rFonts w:ascii="宋体" w:eastAsia="宋体" w:hAnsi="宋体" w:cs="宋体" w:hint="eastAsia"/>
              </w:rPr>
              <w:t>——</w:t>
            </w:r>
            <w:r>
              <w:rPr>
                <w:rFonts w:ascii="宋体" w:eastAsia="宋体" w:hAnsi="宋体" w:cs="宋体" w:hint="eastAsia"/>
              </w:rPr>
              <w:t>吃好饭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月“用餐小标兵”名单统计</w:t>
            </w:r>
          </w:p>
        </w:tc>
        <w:tc>
          <w:tcPr>
            <w:tcW w:w="2097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t>杜吕宁</w:t>
            </w:r>
          </w:p>
        </w:tc>
      </w:tr>
      <w:tr w:rsidR="00814840">
        <w:trPr>
          <w:trHeight w:val="1809"/>
        </w:trPr>
        <w:tc>
          <w:tcPr>
            <w:tcW w:w="1379" w:type="dxa"/>
            <w:vMerge w:val="restar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本周</w:t>
            </w:r>
          </w:p>
        </w:tc>
        <w:tc>
          <w:tcPr>
            <w:tcW w:w="1112" w:type="dxa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校长室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napToGrid/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筹备苏州市班会优质课评比活动</w:t>
            </w:r>
          </w:p>
          <w:p w:rsidR="00814840" w:rsidRDefault="00F50BEB">
            <w:pPr>
              <w:snapToGrid/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</w:rPr>
              <w:t>检查课后服务和课外活动开展情况</w:t>
            </w:r>
          </w:p>
          <w:p w:rsidR="00814840" w:rsidRDefault="00F50BEB">
            <w:pPr>
              <w:snapToGrid/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</w:t>
            </w:r>
            <w:r>
              <w:rPr>
                <w:rFonts w:ascii="宋体" w:eastAsia="宋体" w:hAnsi="宋体" w:cs="宋体" w:hint="eastAsia"/>
              </w:rPr>
              <w:t>加强校园隐患排查，做好人员出入管理，确保师生安全</w:t>
            </w:r>
          </w:p>
          <w:p w:rsidR="00814840" w:rsidRDefault="00F50BEB">
            <w:pPr>
              <w:snapToGrid/>
              <w:spacing w:line="240" w:lineRule="auto"/>
            </w:pPr>
            <w:r>
              <w:rPr>
                <w:rFonts w:ascii="宋体" w:eastAsia="宋体" w:hAnsi="宋体" w:cs="宋体" w:hint="eastAsia"/>
              </w:rPr>
              <w:t>4.</w:t>
            </w:r>
            <w:r>
              <w:rPr>
                <w:rFonts w:ascii="宋体" w:eastAsia="宋体" w:hAnsi="宋体" w:cs="宋体" w:hint="eastAsia"/>
              </w:rPr>
              <w:t>加</w:t>
            </w:r>
            <w:r>
              <w:t>强食堂区域环境卫生整治，为师生营造良好就餐环境</w:t>
            </w:r>
          </w:p>
        </w:tc>
        <w:tc>
          <w:tcPr>
            <w:tcW w:w="2097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napToGrid/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校长室</w:t>
            </w:r>
          </w:p>
          <w:p w:rsidR="00814840" w:rsidRDefault="00F50BEB">
            <w:pPr>
              <w:snapToGrid/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校长室</w:t>
            </w:r>
          </w:p>
          <w:p w:rsidR="00814840" w:rsidRDefault="00F50BEB">
            <w:pPr>
              <w:snapToGrid/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校长室</w:t>
            </w:r>
          </w:p>
          <w:p w:rsidR="00814840" w:rsidRDefault="00F50BEB">
            <w:pPr>
              <w:snapToGrid/>
              <w:spacing w:line="240" w:lineRule="auto"/>
            </w:pPr>
            <w:r>
              <w:rPr>
                <w:rFonts w:ascii="宋体" w:eastAsia="宋体" w:hAnsi="宋体" w:cs="宋体" w:hint="eastAsia"/>
              </w:rPr>
              <w:t>校长室</w:t>
            </w:r>
          </w:p>
        </w:tc>
      </w:tr>
      <w:tr w:rsidR="00814840">
        <w:trPr>
          <w:trHeight w:val="1208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814840">
            <w:pPr>
              <w:snapToGrid/>
              <w:spacing w:line="240" w:lineRule="auto"/>
            </w:pPr>
          </w:p>
        </w:tc>
        <w:tc>
          <w:tcPr>
            <w:tcW w:w="1112" w:type="dxa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德育处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napToGrid/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进行五年级研学活动筹备</w:t>
            </w:r>
          </w:p>
          <w:p w:rsidR="00814840" w:rsidRDefault="00F50BEB">
            <w:pPr>
              <w:snapToGrid/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</w:rPr>
              <w:t>承办苏州市主题班会研讨活动筹备</w:t>
            </w:r>
          </w:p>
          <w:p w:rsidR="00814840" w:rsidRDefault="00F50BEB">
            <w:pPr>
              <w:snapToGrid/>
              <w:spacing w:line="240" w:lineRule="auto"/>
            </w:pPr>
            <w:r>
              <w:rPr>
                <w:rFonts w:ascii="宋体" w:eastAsia="宋体" w:hAnsi="宋体" w:cs="宋体" w:hint="eastAsia"/>
              </w:rPr>
              <w:t>3.</w:t>
            </w:r>
            <w:r>
              <w:rPr>
                <w:rFonts w:ascii="宋体" w:eastAsia="宋体" w:hAnsi="宋体" w:cs="宋体" w:hint="eastAsia"/>
              </w:rPr>
              <w:t>社区消防安全活动筹备</w:t>
            </w:r>
          </w:p>
        </w:tc>
        <w:tc>
          <w:tcPr>
            <w:tcW w:w="2097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napToGrid/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汤伊磊</w:t>
            </w:r>
          </w:p>
          <w:p w:rsidR="00814840" w:rsidRDefault="00F50BEB">
            <w:pPr>
              <w:snapToGrid/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汤伊磊</w:t>
            </w:r>
          </w:p>
          <w:p w:rsidR="00814840" w:rsidRDefault="00F50BEB">
            <w:pPr>
              <w:snapToGrid/>
              <w:spacing w:line="240" w:lineRule="auto"/>
            </w:pPr>
            <w:r>
              <w:rPr>
                <w:rFonts w:ascii="宋体" w:eastAsia="宋体" w:hAnsi="宋体" w:cs="宋体" w:hint="eastAsia"/>
              </w:rPr>
              <w:t>汤伊磊</w:t>
            </w:r>
          </w:p>
        </w:tc>
      </w:tr>
      <w:tr w:rsidR="00814840">
        <w:trPr>
          <w:trHeight w:val="497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814840">
            <w:pPr>
              <w:snapToGrid/>
              <w:spacing w:line="240" w:lineRule="auto"/>
            </w:pPr>
          </w:p>
        </w:tc>
        <w:tc>
          <w:tcPr>
            <w:tcW w:w="1112" w:type="dxa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教务处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napToGrid/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检查课后服务点名册和开展情况</w:t>
            </w:r>
          </w:p>
          <w:p w:rsidR="00814840" w:rsidRDefault="00F50BEB">
            <w:pPr>
              <w:snapToGrid/>
              <w:spacing w:line="240" w:lineRule="auto"/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</w:rPr>
              <w:t>收缴三至六年级教辅用书费用</w:t>
            </w:r>
          </w:p>
        </w:tc>
        <w:tc>
          <w:tcPr>
            <w:tcW w:w="2097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napToGrid/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黄依平</w:t>
            </w:r>
          </w:p>
          <w:p w:rsidR="00814840" w:rsidRDefault="00F50BEB">
            <w:pPr>
              <w:snapToGrid/>
              <w:spacing w:line="240" w:lineRule="auto"/>
            </w:pPr>
            <w:r>
              <w:rPr>
                <w:rFonts w:ascii="宋体" w:eastAsia="宋体" w:hAnsi="宋体" w:cs="宋体" w:hint="eastAsia"/>
              </w:rPr>
              <w:t>黄依平、金龚敏</w:t>
            </w:r>
          </w:p>
        </w:tc>
      </w:tr>
      <w:tr w:rsidR="00814840">
        <w:trPr>
          <w:trHeight w:val="1630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814840">
            <w:pPr>
              <w:snapToGrid/>
              <w:spacing w:line="240" w:lineRule="auto"/>
            </w:pPr>
          </w:p>
        </w:tc>
        <w:tc>
          <w:tcPr>
            <w:tcW w:w="1112" w:type="dxa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教技室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napToGrid/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准备一年级和五年级学籍照片的拍摄</w:t>
            </w:r>
          </w:p>
          <w:p w:rsidR="00814840" w:rsidRDefault="00F50BEB">
            <w:pPr>
              <w:snapToGrid/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</w:rPr>
              <w:t>组织部分教师开展信息技术应用能力提升（秋季班）</w:t>
            </w:r>
          </w:p>
          <w:p w:rsidR="00814840" w:rsidRDefault="00F50BEB">
            <w:pPr>
              <w:snapToGrid/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</w:t>
            </w:r>
            <w:r>
              <w:rPr>
                <w:rFonts w:ascii="宋体" w:eastAsia="宋体" w:hAnsi="宋体" w:cs="宋体" w:hint="eastAsia"/>
              </w:rPr>
              <w:t>参加图书管理员培训</w:t>
            </w:r>
          </w:p>
          <w:p w:rsidR="00814840" w:rsidRDefault="00F50BEB">
            <w:pPr>
              <w:snapToGrid/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4.</w:t>
            </w:r>
            <w:r>
              <w:rPr>
                <w:rFonts w:ascii="宋体" w:eastAsia="宋体" w:hAnsi="宋体" w:cs="宋体" w:hint="eastAsia"/>
              </w:rPr>
              <w:t>云平台使用情况反馈</w:t>
            </w:r>
          </w:p>
        </w:tc>
        <w:tc>
          <w:tcPr>
            <w:tcW w:w="2097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napToGrid/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黄依平</w:t>
            </w:r>
          </w:p>
          <w:p w:rsidR="00814840" w:rsidRDefault="00F50BEB">
            <w:pPr>
              <w:snapToGrid/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陈善良</w:t>
            </w:r>
          </w:p>
          <w:p w:rsidR="00814840" w:rsidRDefault="00814840">
            <w:pPr>
              <w:snapToGrid/>
              <w:spacing w:line="240" w:lineRule="auto"/>
              <w:rPr>
                <w:rFonts w:ascii="宋体" w:eastAsia="宋体" w:hAnsi="宋体" w:cs="宋体"/>
              </w:rPr>
            </w:pPr>
          </w:p>
          <w:p w:rsidR="00814840" w:rsidRDefault="00F50BEB">
            <w:pPr>
              <w:snapToGrid/>
              <w:spacing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徐雅萍</w:t>
            </w:r>
          </w:p>
          <w:p w:rsidR="00814840" w:rsidRDefault="00F50BEB">
            <w:pPr>
              <w:snapToGrid/>
              <w:spacing w:line="240" w:lineRule="auto"/>
            </w:pPr>
            <w:r>
              <w:rPr>
                <w:rFonts w:ascii="宋体" w:eastAsia="宋体" w:hAnsi="宋体" w:cs="宋体" w:hint="eastAsia"/>
              </w:rPr>
              <w:t>黄依平</w:t>
            </w:r>
          </w:p>
        </w:tc>
      </w:tr>
      <w:tr w:rsidR="00814840">
        <w:trPr>
          <w:trHeight w:val="615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814840">
            <w:pPr>
              <w:snapToGrid/>
              <w:spacing w:line="240" w:lineRule="auto"/>
            </w:pPr>
          </w:p>
        </w:tc>
        <w:tc>
          <w:tcPr>
            <w:tcW w:w="1112" w:type="dxa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安保总务处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rPr>
                <w:rFonts w:ascii="宋体" w:eastAsia="宋体" w:hAnsi="宋体" w:cs="宋体" w:hint="eastAsia"/>
              </w:rPr>
              <w:t>做好常规维修工作及校内外安全工作自查</w:t>
            </w:r>
          </w:p>
        </w:tc>
        <w:tc>
          <w:tcPr>
            <w:tcW w:w="2097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rPr>
                <w:rFonts w:ascii="宋体" w:eastAsia="宋体" w:hAnsi="宋体" w:cs="宋体" w:hint="eastAsia"/>
              </w:rPr>
              <w:t>李金元、吴旭峰</w:t>
            </w:r>
          </w:p>
        </w:tc>
      </w:tr>
      <w:tr w:rsidR="00814840">
        <w:trPr>
          <w:trHeight w:val="427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814840">
            <w:pPr>
              <w:snapToGrid/>
              <w:spacing w:line="240" w:lineRule="auto"/>
            </w:pPr>
          </w:p>
        </w:tc>
        <w:tc>
          <w:tcPr>
            <w:tcW w:w="1112" w:type="dxa"/>
            <w:gridSpan w:val="2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体卫艺</w:t>
            </w:r>
          </w:p>
        </w:tc>
        <w:tc>
          <w:tcPr>
            <w:tcW w:w="4454" w:type="dxa"/>
            <w:gridSpan w:val="5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t>整理学生秋季体检情况</w:t>
            </w:r>
          </w:p>
        </w:tc>
        <w:tc>
          <w:tcPr>
            <w:tcW w:w="2097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40" w:rsidRDefault="00F50BEB">
            <w:r>
              <w:t>校医室</w:t>
            </w:r>
          </w:p>
        </w:tc>
      </w:tr>
    </w:tbl>
    <w:p w:rsidR="00814840" w:rsidRDefault="00814840">
      <w:pPr>
        <w:pStyle w:val="a3"/>
        <w:jc w:val="left"/>
      </w:pPr>
    </w:p>
    <w:p w:rsidR="00814840" w:rsidRDefault="00814840">
      <w:pPr>
        <w:pStyle w:val="a3"/>
        <w:jc w:val="left"/>
      </w:pPr>
    </w:p>
    <w:p w:rsidR="00814840" w:rsidRDefault="00814840"/>
    <w:sectPr w:rsidR="00814840" w:rsidSect="00814840">
      <w:pgSz w:w="11906" w:h="16838"/>
      <w:pgMar w:top="1361" w:right="1417" w:bottom="1361" w:left="1417" w:header="712" w:footer="8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BEB" w:rsidRDefault="00F50BEB">
      <w:pPr>
        <w:spacing w:line="240" w:lineRule="auto"/>
      </w:pPr>
      <w:r>
        <w:separator/>
      </w:r>
    </w:p>
  </w:endnote>
  <w:endnote w:type="continuationSeparator" w:id="1">
    <w:p w:rsidR="00F50BEB" w:rsidRDefault="00F50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norHAnsi">
    <w:altName w:val="Segoe Print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BEB" w:rsidRDefault="00F50BEB">
      <w:pPr>
        <w:spacing w:before="0" w:after="0"/>
      </w:pPr>
      <w:r>
        <w:separator/>
      </w:r>
    </w:p>
  </w:footnote>
  <w:footnote w:type="continuationSeparator" w:id="1">
    <w:p w:rsidR="00F50BEB" w:rsidRDefault="00F50BEB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FlMTQ4MzEzOWIwODM2NmI1MjEwZjIwYTg3YThkYjUifQ=="/>
  </w:docVars>
  <w:rsids>
    <w:rsidRoot w:val="00814840"/>
    <w:rsid w:val="00814840"/>
    <w:rsid w:val="00C47E94"/>
    <w:rsid w:val="00F50BEB"/>
    <w:rsid w:val="016A0BDA"/>
    <w:rsid w:val="4BE83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norHAnsi" w:eastAsia="minorEastAsia" w:hAnsi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814840"/>
    <w:pPr>
      <w:widowControl w:val="0"/>
      <w:snapToGrid w:val="0"/>
      <w:spacing w:before="60" w:after="60" w:line="312" w:lineRule="auto"/>
    </w:pPr>
    <w:rPr>
      <w:color w:val="33333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rsid w:val="00814840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qFormat/>
    <w:rsid w:val="00814840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5">
    <w:name w:val="header"/>
    <w:basedOn w:val="a"/>
    <w:link w:val="Char"/>
    <w:rsid w:val="00C47E9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47E94"/>
    <w:rPr>
      <w:color w:val="333333"/>
      <w:kern w:val="2"/>
      <w:sz w:val="18"/>
      <w:szCs w:val="18"/>
    </w:rPr>
  </w:style>
  <w:style w:type="paragraph" w:styleId="a6">
    <w:name w:val="footer"/>
    <w:basedOn w:val="a"/>
    <w:link w:val="Char0"/>
    <w:rsid w:val="00C47E94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47E94"/>
    <w:rPr>
      <w:color w:val="333333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169</Words>
  <Characters>965</Characters>
  <Application>Microsoft Office Word</Application>
  <DocSecurity>0</DocSecurity>
  <Lines>8</Lines>
  <Paragraphs>2</Paragraphs>
  <ScaleCrop>false</ScaleCrop>
  <Company>CHINA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27872</dc:creator>
  <cp:lastModifiedBy>Microsoft</cp:lastModifiedBy>
  <cp:revision>2</cp:revision>
  <dcterms:created xsi:type="dcterms:W3CDTF">2024-10-28T07:43:00Z</dcterms:created>
  <dcterms:modified xsi:type="dcterms:W3CDTF">2024-10-28T07:43:00Z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260FF8125CF5431DA7C5F553ACCBC246_12</vt:lpwstr>
  </property>
</Properties>
</file>